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3921617"/>
        <w:docPartObj>
          <w:docPartGallery w:val="Page Numbers (Top of Page)"/>
          <w:docPartUnique/>
        </w:docPartObj>
      </w:sdtPr>
      <w:sdtContent>
        <w:p w:rsidR="00DA7CF6" w:rsidRPr="00174D38" w:rsidRDefault="00DA7CF6" w:rsidP="00DA7CF6">
          <w:pPr>
            <w:autoSpaceDE w:val="0"/>
            <w:autoSpaceDN w:val="0"/>
            <w:adjustRightInd w:val="0"/>
            <w:jc w:val="right"/>
            <w:outlineLvl w:val="3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Приложение </w:t>
          </w:r>
          <w:r>
            <w:rPr>
              <w:sz w:val="28"/>
              <w:szCs w:val="28"/>
            </w:rPr>
            <w:t>6</w:t>
          </w:r>
          <w:bookmarkStart w:id="0" w:name="_GoBack"/>
          <w:bookmarkEnd w:id="0"/>
        </w:p>
        <w:p w:rsidR="00DA7CF6" w:rsidRPr="00174D38" w:rsidRDefault="00DA7CF6" w:rsidP="00DA7CF6">
          <w:pPr>
            <w:autoSpaceDE w:val="0"/>
            <w:autoSpaceDN w:val="0"/>
            <w:adjustRightInd w:val="0"/>
            <w:jc w:val="right"/>
            <w:outlineLvl w:val="3"/>
            <w:rPr>
              <w:sz w:val="28"/>
              <w:szCs w:val="28"/>
            </w:rPr>
          </w:pPr>
          <w:r w:rsidRPr="00174D38">
            <w:rPr>
              <w:sz w:val="28"/>
              <w:szCs w:val="28"/>
            </w:rPr>
            <w:t xml:space="preserve">к приказу от </w:t>
          </w:r>
          <w:r>
            <w:rPr>
              <w:sz w:val="28"/>
              <w:szCs w:val="28"/>
            </w:rPr>
            <w:t>19.11.2018</w:t>
          </w:r>
          <w:r w:rsidRPr="00174D38">
            <w:rPr>
              <w:sz w:val="28"/>
              <w:szCs w:val="28"/>
            </w:rPr>
            <w:t xml:space="preserve"> № </w:t>
          </w:r>
          <w:r>
            <w:rPr>
              <w:sz w:val="28"/>
              <w:szCs w:val="28"/>
            </w:rPr>
            <w:t>304</w:t>
          </w:r>
          <w:r w:rsidRPr="00174D38">
            <w:rPr>
              <w:sz w:val="28"/>
              <w:szCs w:val="28"/>
            </w:rPr>
            <w:t>-од</w:t>
          </w:r>
        </w:p>
        <w:p w:rsidR="00DA7CF6" w:rsidRDefault="00DA7CF6" w:rsidP="00DA7CF6">
          <w:pPr>
            <w:pStyle w:val="a6"/>
            <w:jc w:val="center"/>
          </w:pPr>
        </w:p>
      </w:sdtContent>
    </w:sdt>
    <w:p w:rsidR="00DA7CF6" w:rsidRDefault="00DA7CF6" w:rsidP="007D5988">
      <w:pPr>
        <w:pStyle w:val="111"/>
        <w:spacing w:before="0" w:after="0" w:line="240" w:lineRule="auto"/>
        <w:ind w:firstLine="426"/>
        <w:rPr>
          <w:rStyle w:val="11"/>
          <w:b/>
        </w:rPr>
      </w:pPr>
    </w:p>
    <w:p w:rsidR="007D5988" w:rsidRDefault="007D5988" w:rsidP="007D5988">
      <w:pPr>
        <w:pStyle w:val="111"/>
        <w:spacing w:before="0" w:after="0" w:line="240" w:lineRule="auto"/>
        <w:ind w:firstLine="426"/>
        <w:rPr>
          <w:rStyle w:val="11"/>
          <w:b/>
        </w:rPr>
      </w:pPr>
      <w:r w:rsidRPr="000404A0">
        <w:rPr>
          <w:rStyle w:val="11"/>
          <w:b/>
        </w:rPr>
        <w:t>ПРОФИЛЬ ДОЛЖНОСТИ</w:t>
      </w:r>
      <w:r>
        <w:rPr>
          <w:rStyle w:val="11"/>
          <w:b/>
        </w:rPr>
        <w:t xml:space="preserve"> </w:t>
      </w:r>
    </w:p>
    <w:p w:rsidR="007D5988" w:rsidRDefault="007D5988" w:rsidP="007D5988">
      <w:pPr>
        <w:pStyle w:val="111"/>
        <w:spacing w:before="0" w:after="0" w:line="240" w:lineRule="auto"/>
        <w:ind w:firstLine="426"/>
        <w:rPr>
          <w:rStyle w:val="11"/>
          <w:b/>
        </w:rPr>
      </w:pPr>
      <w:r>
        <w:rPr>
          <w:rStyle w:val="11"/>
          <w:b/>
        </w:rPr>
        <w:t>для категории «Руководители» группа «</w:t>
      </w:r>
      <w:r w:rsidR="00DB13F4">
        <w:rPr>
          <w:rStyle w:val="11"/>
          <w:b/>
        </w:rPr>
        <w:t>Главные</w:t>
      </w:r>
      <w:r>
        <w:rPr>
          <w:rStyle w:val="11"/>
          <w:b/>
        </w:rPr>
        <w:t>»</w:t>
      </w:r>
    </w:p>
    <w:p w:rsidR="007D5988" w:rsidRDefault="007D5988" w:rsidP="007D5988">
      <w:pPr>
        <w:pStyle w:val="111"/>
        <w:spacing w:before="0" w:after="0" w:line="240" w:lineRule="auto"/>
        <w:ind w:firstLine="426"/>
        <w:rPr>
          <w:rStyle w:val="11"/>
          <w:b/>
        </w:rPr>
      </w:pPr>
    </w:p>
    <w:tbl>
      <w:tblPr>
        <w:tblW w:w="9782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4"/>
        <w:gridCol w:w="7408"/>
      </w:tblGrid>
      <w:tr w:rsidR="007D5988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5988" w:rsidRPr="00622C5C" w:rsidRDefault="007D5988" w:rsidP="00622C5C">
            <w:pPr>
              <w:pStyle w:val="111"/>
              <w:spacing w:before="0" w:after="0" w:line="20" w:lineRule="atLeast"/>
              <w:ind w:left="-68"/>
              <w:rPr>
                <w:rStyle w:val="11"/>
                <w:b/>
                <w:sz w:val="22"/>
                <w:szCs w:val="22"/>
              </w:rPr>
            </w:pPr>
            <w:r w:rsidRPr="00622C5C">
              <w:rPr>
                <w:rStyle w:val="11"/>
                <w:b/>
                <w:sz w:val="22"/>
                <w:szCs w:val="22"/>
              </w:rPr>
              <w:t>Основные сведения и обязанности</w:t>
            </w:r>
          </w:p>
          <w:p w:rsidR="007D5988" w:rsidRPr="00622C5C" w:rsidRDefault="007D5988" w:rsidP="00622C5C">
            <w:pPr>
              <w:pStyle w:val="111"/>
              <w:spacing w:before="0" w:after="0" w:line="20" w:lineRule="atLeast"/>
              <w:rPr>
                <w:b/>
                <w:sz w:val="22"/>
                <w:szCs w:val="22"/>
              </w:rPr>
            </w:pPr>
            <w:r w:rsidRPr="00622C5C">
              <w:rPr>
                <w:rStyle w:val="11"/>
                <w:b/>
                <w:sz w:val="22"/>
                <w:szCs w:val="22"/>
              </w:rPr>
              <w:t>по должности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88" w:rsidRPr="00622C5C" w:rsidRDefault="007D5988" w:rsidP="00622C5C">
            <w:pPr>
              <w:pStyle w:val="111"/>
              <w:spacing w:before="0" w:after="0" w:line="20" w:lineRule="atLeast"/>
              <w:ind w:left="-360"/>
              <w:rPr>
                <w:b/>
                <w:sz w:val="22"/>
                <w:szCs w:val="22"/>
              </w:rPr>
            </w:pPr>
            <w:r w:rsidRPr="00622C5C">
              <w:rPr>
                <w:b/>
                <w:sz w:val="22"/>
                <w:szCs w:val="22"/>
              </w:rPr>
              <w:t>Требования к кандидатам</w:t>
            </w:r>
          </w:p>
        </w:tc>
      </w:tr>
      <w:tr w:rsidR="007D5988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D5988" w:rsidRPr="00622C5C" w:rsidRDefault="007D5988" w:rsidP="00622C5C">
            <w:pPr>
              <w:spacing w:line="20" w:lineRule="atLeast"/>
              <w:textAlignment w:val="baseline"/>
              <w:rPr>
                <w:i/>
                <w:sz w:val="22"/>
                <w:szCs w:val="22"/>
                <w:lang w:eastAsia="ru-RU"/>
              </w:rPr>
            </w:pPr>
            <w:r w:rsidRPr="00622C5C">
              <w:rPr>
                <w:b/>
                <w:bCs/>
                <w:i/>
                <w:sz w:val="22"/>
                <w:szCs w:val="22"/>
                <w:lang w:eastAsia="ru-RU"/>
              </w:rPr>
              <w:t xml:space="preserve">Наименование должности  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7D5988" w:rsidRPr="00622C5C" w:rsidRDefault="006D4A96" w:rsidP="00622C5C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Заместитель начальника отдела кадровой, правовой и организационной работы Административного управления</w:t>
            </w:r>
            <w:r w:rsidRPr="00622C5C">
              <w:rPr>
                <w:rFonts w:eastAsia="Calibri"/>
                <w:bCs/>
                <w:noProof/>
                <w:sz w:val="22"/>
                <w:szCs w:val="22"/>
              </w:rPr>
              <w:t xml:space="preserve"> Службы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</w:tr>
      <w:tr w:rsidR="007D5988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D5988" w:rsidRPr="00622C5C" w:rsidRDefault="007D5988" w:rsidP="00622C5C">
            <w:pPr>
              <w:pStyle w:val="111"/>
              <w:shd w:val="clear" w:color="auto" w:fill="auto"/>
              <w:spacing w:before="0" w:after="0" w:line="20" w:lineRule="atLeast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622C5C">
              <w:rPr>
                <w:b/>
                <w:i/>
                <w:sz w:val="22"/>
                <w:szCs w:val="22"/>
              </w:rPr>
              <w:t>Область профессиональной служебной деятельности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7D5988" w:rsidRPr="00622C5C" w:rsidRDefault="007D5988" w:rsidP="00622C5C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 xml:space="preserve">Регулирование государственной гражданской службы. </w:t>
            </w:r>
          </w:p>
          <w:p w:rsidR="007D5988" w:rsidRPr="00622C5C" w:rsidRDefault="007D5988" w:rsidP="00622C5C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622C5C">
            <w:pPr>
              <w:pStyle w:val="111"/>
              <w:shd w:val="clear" w:color="auto" w:fill="auto"/>
              <w:spacing w:before="0" w:after="0" w:line="20" w:lineRule="atLeast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622C5C">
              <w:rPr>
                <w:b/>
                <w:i/>
                <w:sz w:val="22"/>
                <w:szCs w:val="22"/>
              </w:rPr>
              <w:t xml:space="preserve">Виды профессиональной служебной деятельности 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DB13F4" w:rsidP="00622C5C">
            <w:pPr>
              <w:spacing w:line="20" w:lineRule="atLeast"/>
              <w:ind w:left="21" w:right="127" w:firstLine="574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Развитие кадровых технологий на государственной гражданской и муниципальной службы.</w:t>
            </w:r>
          </w:p>
          <w:p w:rsidR="00DB13F4" w:rsidRPr="00622C5C" w:rsidRDefault="00DB13F4" w:rsidP="00622C5C">
            <w:pPr>
              <w:spacing w:line="20" w:lineRule="atLeast"/>
              <w:ind w:left="21" w:right="127" w:firstLine="574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Регулирование профессионального развития гражданских служащих.</w:t>
            </w:r>
          </w:p>
          <w:p w:rsidR="00DB13F4" w:rsidRPr="00622C5C" w:rsidRDefault="00DB13F4" w:rsidP="00622C5C">
            <w:pPr>
              <w:spacing w:line="20" w:lineRule="atLeast"/>
              <w:ind w:left="21" w:right="127" w:firstLine="574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Регулирование в сфере прохождения государственной гражданской службы.</w:t>
            </w:r>
          </w:p>
          <w:p w:rsidR="00DB13F4" w:rsidRPr="00622C5C" w:rsidRDefault="00DB13F4" w:rsidP="00622C5C">
            <w:pPr>
              <w:spacing w:line="20" w:lineRule="atLeast"/>
              <w:ind w:left="21" w:right="127" w:firstLine="574"/>
              <w:jc w:val="both"/>
              <w:rPr>
                <w:i/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Совершенствование мер по противодействию коррупции.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622C5C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2C5C">
              <w:rPr>
                <w:b/>
                <w:i/>
                <w:sz w:val="22"/>
                <w:szCs w:val="22"/>
              </w:rPr>
              <w:t>Подчиненность должности</w:t>
            </w:r>
          </w:p>
          <w:p w:rsidR="00DB13F4" w:rsidRPr="00622C5C" w:rsidRDefault="00DB13F4" w:rsidP="00622C5C">
            <w:pPr>
              <w:spacing w:line="20" w:lineRule="atLeas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6D4A96" w:rsidP="00622C5C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Заместитель начальника отдела кадровой, правовой и организационной работы Административного управления</w:t>
            </w:r>
            <w:r w:rsidRPr="00622C5C">
              <w:rPr>
                <w:rFonts w:eastAsia="Calibri"/>
                <w:bCs/>
                <w:noProof/>
                <w:sz w:val="22"/>
                <w:szCs w:val="22"/>
              </w:rPr>
              <w:t xml:space="preserve"> Службы</w:t>
            </w:r>
            <w:r w:rsidR="00DB13F4" w:rsidRPr="00622C5C">
              <w:rPr>
                <w:sz w:val="22"/>
                <w:szCs w:val="22"/>
              </w:rPr>
              <w:t xml:space="preserve"> подчиняется </w:t>
            </w:r>
            <w:r w:rsidRPr="00622C5C">
              <w:rPr>
                <w:sz w:val="22"/>
                <w:szCs w:val="22"/>
              </w:rPr>
              <w:t>заместителю начальника Административного управления – начальнику отдела кадровой, правовой и организационной работы Административного управления</w:t>
            </w:r>
            <w:r w:rsidRPr="00622C5C">
              <w:rPr>
                <w:rFonts w:eastAsia="Calibri"/>
                <w:bCs/>
                <w:noProof/>
                <w:sz w:val="22"/>
                <w:szCs w:val="22"/>
              </w:rPr>
              <w:t xml:space="preserve"> Службы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622C5C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2C5C">
              <w:rPr>
                <w:b/>
                <w:i/>
                <w:sz w:val="22"/>
                <w:szCs w:val="22"/>
              </w:rPr>
              <w:t>Количество подчиненных сотрудников</w:t>
            </w:r>
          </w:p>
          <w:p w:rsidR="00DB13F4" w:rsidRPr="00622C5C" w:rsidRDefault="00DB13F4" w:rsidP="00622C5C">
            <w:pPr>
              <w:spacing w:line="20" w:lineRule="atLeas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6D4A96" w:rsidP="00622C5C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Подчиненные сотрудники отсутствуют.</w:t>
            </w:r>
          </w:p>
          <w:p w:rsidR="00DB13F4" w:rsidRPr="00622C5C" w:rsidRDefault="00DB13F4" w:rsidP="00622C5C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Иные штатные единицы отсутствуют.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622C5C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2C5C">
              <w:rPr>
                <w:b/>
                <w:i/>
                <w:sz w:val="22"/>
                <w:szCs w:val="22"/>
              </w:rPr>
              <w:t>Условия и режим работы</w:t>
            </w:r>
          </w:p>
          <w:p w:rsidR="00DB13F4" w:rsidRPr="00622C5C" w:rsidRDefault="00DB13F4" w:rsidP="00622C5C">
            <w:pPr>
              <w:spacing w:line="20" w:lineRule="atLeas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DB13F4" w:rsidP="00622C5C">
            <w:pPr>
              <w:spacing w:line="20" w:lineRule="atLeast"/>
              <w:ind w:right="120"/>
              <w:jc w:val="both"/>
              <w:rPr>
                <w:sz w:val="22"/>
                <w:szCs w:val="22"/>
                <w:u w:val="single"/>
              </w:rPr>
            </w:pPr>
            <w:r w:rsidRPr="00622C5C">
              <w:rPr>
                <w:sz w:val="22"/>
                <w:szCs w:val="22"/>
                <w:u w:val="single"/>
              </w:rPr>
              <w:t>Продолжительность и режим работы:  </w:t>
            </w:r>
          </w:p>
          <w:p w:rsidR="00DB13F4" w:rsidRPr="00622C5C" w:rsidRDefault="00DB13F4" w:rsidP="00622C5C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- для мужчин - 40 часов в неделю,  </w:t>
            </w:r>
          </w:p>
          <w:p w:rsidR="00DB13F4" w:rsidRPr="00622C5C" w:rsidRDefault="00DB13F4" w:rsidP="00622C5C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- для женщин - 36 часов в неделю,</w:t>
            </w:r>
          </w:p>
          <w:p w:rsidR="00DB13F4" w:rsidRPr="00622C5C" w:rsidRDefault="00DB13F4" w:rsidP="00622C5C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- выходные дни - суббота и воскресенье,</w:t>
            </w:r>
          </w:p>
          <w:p w:rsidR="00DB13F4" w:rsidRPr="00622C5C" w:rsidRDefault="00DB13F4" w:rsidP="00622C5C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- ненормированный рабочий день.</w:t>
            </w:r>
          </w:p>
          <w:p w:rsidR="00DB13F4" w:rsidRPr="00622C5C" w:rsidRDefault="00DB13F4" w:rsidP="00622C5C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</w:p>
          <w:p w:rsidR="00DB13F4" w:rsidRPr="00622C5C" w:rsidRDefault="00DB13F4" w:rsidP="00622C5C">
            <w:pPr>
              <w:spacing w:line="20" w:lineRule="atLeast"/>
              <w:ind w:right="120"/>
              <w:jc w:val="both"/>
              <w:rPr>
                <w:sz w:val="22"/>
                <w:szCs w:val="22"/>
                <w:u w:val="single"/>
              </w:rPr>
            </w:pPr>
            <w:r w:rsidRPr="00622C5C">
              <w:rPr>
                <w:sz w:val="22"/>
                <w:szCs w:val="22"/>
                <w:u w:val="single"/>
              </w:rPr>
              <w:t>Условия работы:</w:t>
            </w:r>
          </w:p>
          <w:p w:rsidR="00DB13F4" w:rsidRPr="00622C5C" w:rsidRDefault="00DB13F4" w:rsidP="00622C5C">
            <w:pPr>
              <w:spacing w:line="20" w:lineRule="atLeast"/>
              <w:ind w:right="120" w:firstLine="736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 xml:space="preserve">Предусмотрены </w:t>
            </w:r>
            <w:hyperlink r:id="rId7" w:history="1">
              <w:r w:rsidRPr="00622C5C">
                <w:rPr>
                  <w:sz w:val="22"/>
                  <w:szCs w:val="22"/>
                </w:rPr>
                <w:t>служебные командировки</w:t>
              </w:r>
            </w:hyperlink>
            <w:r w:rsidRPr="00622C5C">
              <w:rPr>
                <w:sz w:val="22"/>
                <w:szCs w:val="22"/>
              </w:rPr>
              <w:t xml:space="preserve"> по решению представителя нанимателя (работодателя) или уполномоченного им лица на определенный срок для выполнения служебного задания вне места постоянной работы (службы) на территории Российской Федерации.</w:t>
            </w:r>
          </w:p>
          <w:p w:rsidR="00DB13F4" w:rsidRPr="00622C5C" w:rsidRDefault="00DB13F4" w:rsidP="00622C5C">
            <w:pPr>
              <w:suppressAutoHyphens w:val="0"/>
              <w:autoSpaceDE w:val="0"/>
              <w:autoSpaceDN w:val="0"/>
              <w:adjustRightInd w:val="0"/>
              <w:spacing w:line="20" w:lineRule="atLeast"/>
              <w:ind w:firstLine="736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 xml:space="preserve">Испытательный срок </w:t>
            </w:r>
            <w:r w:rsidRPr="00622C5C">
              <w:rPr>
                <w:rFonts w:eastAsiaTheme="minorEastAsia"/>
                <w:sz w:val="22"/>
                <w:szCs w:val="22"/>
                <w:lang w:eastAsia="ru-RU"/>
              </w:rPr>
              <w:t xml:space="preserve">устанавливается в соответствии </w:t>
            </w:r>
            <w:r w:rsidRPr="00622C5C">
              <w:rPr>
                <w:rFonts w:eastAsia="Calibri"/>
                <w:sz w:val="22"/>
                <w:szCs w:val="22"/>
              </w:rPr>
              <w:t>со ст. 27 Федерального закона от 27.07.2004 № 79-ФЗ «</w:t>
            </w:r>
            <w:r w:rsidRPr="00622C5C">
              <w:rPr>
                <w:rFonts w:eastAsiaTheme="minorHAnsi"/>
                <w:sz w:val="22"/>
                <w:szCs w:val="22"/>
                <w:lang w:eastAsia="en-US"/>
              </w:rPr>
              <w:t>О государственной гражданской службе Российской Федерации».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622C5C">
            <w:pPr>
              <w:spacing w:line="20" w:lineRule="atLeast"/>
              <w:rPr>
                <w:b/>
                <w:i/>
                <w:sz w:val="22"/>
                <w:szCs w:val="22"/>
                <w:highlight w:val="yellow"/>
              </w:rPr>
            </w:pPr>
            <w:r w:rsidRPr="00622C5C">
              <w:rPr>
                <w:b/>
                <w:i/>
                <w:sz w:val="22"/>
                <w:szCs w:val="22"/>
              </w:rPr>
              <w:t>Цель исполнения должностных обязанностей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DB13F4" w:rsidP="00622C5C">
            <w:pPr>
              <w:spacing w:line="20" w:lineRule="atLeast"/>
              <w:ind w:right="120" w:firstLine="553"/>
              <w:jc w:val="both"/>
              <w:rPr>
                <w:sz w:val="22"/>
                <w:szCs w:val="22"/>
              </w:rPr>
            </w:pPr>
            <w:r w:rsidRPr="00622C5C">
              <w:rPr>
                <w:rFonts w:eastAsiaTheme="minorHAnsi"/>
                <w:sz w:val="22"/>
                <w:szCs w:val="22"/>
                <w:lang w:eastAsia="en-US"/>
              </w:rPr>
              <w:t>Обеспечение эффективного функционирования системы управления персоналом для достижения целей органа государственной власти.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622C5C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2C5C">
              <w:rPr>
                <w:b/>
                <w:i/>
                <w:sz w:val="22"/>
                <w:szCs w:val="22"/>
              </w:rPr>
              <w:t xml:space="preserve">Основные задачи и обязанности </w:t>
            </w:r>
          </w:p>
          <w:p w:rsidR="00DB13F4" w:rsidRPr="00622C5C" w:rsidRDefault="00DB13F4" w:rsidP="00622C5C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2C5C">
              <w:rPr>
                <w:b/>
                <w:i/>
                <w:sz w:val="22"/>
                <w:szCs w:val="22"/>
              </w:rPr>
              <w:t>по должности</w:t>
            </w:r>
          </w:p>
          <w:p w:rsidR="00DB13F4" w:rsidRPr="00622C5C" w:rsidRDefault="00DB13F4" w:rsidP="00622C5C">
            <w:pPr>
              <w:spacing w:line="20" w:lineRule="atLeast"/>
              <w:textAlignment w:val="baseline"/>
              <w:rPr>
                <w:b/>
                <w:bCs/>
                <w:i/>
                <w:sz w:val="22"/>
                <w:szCs w:val="22"/>
                <w:lang w:eastAsia="ru-RU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4A96" w:rsidRPr="00622C5C" w:rsidRDefault="006D4A96" w:rsidP="00622C5C">
            <w:pPr>
              <w:autoSpaceDE w:val="0"/>
              <w:autoSpaceDN w:val="0"/>
              <w:adjustRightInd w:val="0"/>
              <w:spacing w:line="20" w:lineRule="atLeast"/>
              <w:ind w:firstLine="454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22C5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размещение и актуализацию разделов официального сайта Службы в </w:t>
            </w:r>
            <w:r w:rsidRPr="00622C5C">
              <w:rPr>
                <w:color w:val="000000"/>
                <w:sz w:val="22"/>
                <w:szCs w:val="22"/>
              </w:rPr>
              <w:t>информационно-телекоммуникационной сети «Интернет»</w:t>
            </w:r>
            <w:r w:rsidRPr="00622C5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по направлению своей деятельности;</w:t>
            </w:r>
          </w:p>
          <w:p w:rsidR="006D4A96" w:rsidRPr="00622C5C" w:rsidRDefault="006D4A96" w:rsidP="00622C5C">
            <w:pPr>
              <w:tabs>
                <w:tab w:val="left" w:pos="540"/>
              </w:tabs>
              <w:autoSpaceDE w:val="0"/>
              <w:autoSpaceDN w:val="0"/>
              <w:adjustRightInd w:val="0"/>
              <w:spacing w:line="20" w:lineRule="atLeast"/>
              <w:ind w:firstLine="454"/>
              <w:jc w:val="both"/>
              <w:rPr>
                <w:sz w:val="22"/>
                <w:szCs w:val="22"/>
              </w:rPr>
            </w:pPr>
            <w:r w:rsidRPr="00622C5C">
              <w:rPr>
                <w:color w:val="000000"/>
                <w:sz w:val="22"/>
                <w:szCs w:val="22"/>
              </w:rPr>
              <w:lastRenderedPageBreak/>
              <w:t>кадровый учет личного состава Службы и ее структурных подразделений, формирует и ведет банк данных о количественном и качественном составе кадров, обрабатывает информацию в автоматизированной информационной системе кадрового учета</w:t>
            </w:r>
            <w:r w:rsidRPr="00622C5C">
              <w:rPr>
                <w:sz w:val="22"/>
                <w:szCs w:val="22"/>
              </w:rPr>
              <w:t>;</w:t>
            </w:r>
          </w:p>
          <w:p w:rsidR="006D4A96" w:rsidRPr="00622C5C" w:rsidRDefault="006D4A96" w:rsidP="00622C5C">
            <w:pPr>
              <w:autoSpaceDE w:val="0"/>
              <w:autoSpaceDN w:val="0"/>
              <w:adjustRightInd w:val="0"/>
              <w:spacing w:line="20" w:lineRule="atLeast"/>
              <w:ind w:firstLine="454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размещение и поддержание в актуальном состоянии сведений, предусмотренных законодательством, на информационном ресурсе федеральной государственной системы «Единая информационная система управления кадровым составом государственной гражданской службы Российской Федерации» и обеспечивает:</w:t>
            </w:r>
          </w:p>
          <w:p w:rsidR="006D4A96" w:rsidRPr="00622C5C" w:rsidRDefault="006D4A96" w:rsidP="00622C5C">
            <w:pPr>
              <w:spacing w:line="20" w:lineRule="atLeast"/>
              <w:ind w:firstLine="454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прием документов в электронном виде на замещение вакантных должностей государственной гражданской службы и включение в кадровый резерв;</w:t>
            </w:r>
          </w:p>
          <w:p w:rsidR="006D4A96" w:rsidRPr="00622C5C" w:rsidRDefault="006D4A96" w:rsidP="00622C5C">
            <w:pPr>
              <w:spacing w:line="20" w:lineRule="atLeast"/>
              <w:ind w:firstLine="454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загрузку справок о доходах, расходах, об имуществе и обязательствах имущественного характера, проведения анализа указанных в них сведений;</w:t>
            </w:r>
          </w:p>
          <w:p w:rsidR="006D4A96" w:rsidRPr="00622C5C" w:rsidRDefault="006D4A96" w:rsidP="00622C5C">
            <w:pPr>
              <w:spacing w:line="20" w:lineRule="atLeast"/>
              <w:ind w:firstLine="454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размещение в информационной системе и поддержание в актуальном состоянии сведений об имеющихся открытых вакансиях, замещаемых по конкурсу и без конкурса, а также об открытых конкурсах на включение в кадровый резерв в установленном порядке;</w:t>
            </w:r>
          </w:p>
          <w:p w:rsidR="006D4A96" w:rsidRPr="00622C5C" w:rsidRDefault="006D4A96" w:rsidP="00622C5C">
            <w:pPr>
              <w:spacing w:line="20" w:lineRule="atLeast"/>
              <w:ind w:firstLine="454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размещение в информационной системе и поддержание в актуальном состоянии сведений о государственных гражданских служащих автономного округа, рекомендованных в установленном порядке в федеральный резерв управленческих кадров;</w:t>
            </w:r>
          </w:p>
          <w:p w:rsidR="006D4A96" w:rsidRPr="00622C5C" w:rsidRDefault="006D4A96" w:rsidP="00622C5C">
            <w:pPr>
              <w:spacing w:line="20" w:lineRule="atLeast"/>
              <w:ind w:firstLine="454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обобщение информации о гражданах, изъявивших желание принять участие в конкурсах на замещение вакантных должностей, включение в кадровый резерв с использованием информационной системы;</w:t>
            </w:r>
          </w:p>
          <w:p w:rsidR="006D4A96" w:rsidRPr="00622C5C" w:rsidRDefault="006D4A96" w:rsidP="00622C5C">
            <w:pPr>
              <w:spacing w:line="20" w:lineRule="atLeast"/>
              <w:ind w:firstLine="454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подготовку заявки на изготовление средств авторизованного доступа для подключения к закрытой части федеральной государственной информационной системой «Единая информационная система управления кадровым составом государственной гражданской службы Российской Федерации» вновь назначенных уполномоченных сотрудников и должностных лиц Службы;</w:t>
            </w:r>
          </w:p>
          <w:p w:rsidR="006D4A96" w:rsidRPr="00622C5C" w:rsidRDefault="006D4A96" w:rsidP="00622C5C">
            <w:pPr>
              <w:spacing w:line="20" w:lineRule="atLeast"/>
              <w:ind w:firstLine="454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передачу в установленном порядке средств авторизованного доступа (включая логин и пароль для входа к закрытой части портала) вышестоящему руководителю в связи с увольнением с государственной гражданской службы автономного округа;</w:t>
            </w:r>
          </w:p>
          <w:p w:rsidR="006D4A96" w:rsidRPr="00622C5C" w:rsidRDefault="006D4A96" w:rsidP="00622C5C">
            <w:pPr>
              <w:spacing w:line="20" w:lineRule="atLeast"/>
              <w:ind w:firstLine="454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работу по прохождению гражданскими служащими обязательных ежегодных профосмотров;</w:t>
            </w:r>
          </w:p>
          <w:p w:rsidR="006D4A96" w:rsidRPr="00622C5C" w:rsidRDefault="006D4A96" w:rsidP="00622C5C">
            <w:pPr>
              <w:spacing w:line="20" w:lineRule="atLeast"/>
              <w:ind w:firstLine="454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консультирует гражданских служащих и работников по вопросам связанных с государственной гражданской службой, по вопросам трудовых отношений и иным вопросам, входящим в компетенцию отдела;</w:t>
            </w:r>
          </w:p>
          <w:p w:rsidR="006D4A96" w:rsidRPr="00622C5C" w:rsidRDefault="006D4A96" w:rsidP="00622C5C">
            <w:pPr>
              <w:pStyle w:val="a5"/>
              <w:spacing w:before="0" w:beforeAutospacing="0" w:after="0" w:afterAutospacing="0" w:line="20" w:lineRule="atLeast"/>
              <w:ind w:firstLine="454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22C5C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организацию и проведение конкурсного отбора на замещение вакантных должностей государственной гражданской службы;</w:t>
            </w:r>
          </w:p>
          <w:p w:rsidR="006D4A96" w:rsidRPr="00622C5C" w:rsidRDefault="006D4A96" w:rsidP="00622C5C">
            <w:pPr>
              <w:shd w:val="clear" w:color="auto" w:fill="FFFFFF"/>
              <w:spacing w:line="20" w:lineRule="atLeast"/>
              <w:ind w:left="10" w:right="19" w:firstLine="454"/>
              <w:jc w:val="both"/>
              <w:rPr>
                <w:sz w:val="22"/>
                <w:szCs w:val="22"/>
              </w:rPr>
            </w:pPr>
            <w:r w:rsidRPr="00622C5C">
              <w:rPr>
                <w:color w:val="000000"/>
                <w:spacing w:val="-3"/>
                <w:sz w:val="22"/>
                <w:szCs w:val="22"/>
              </w:rPr>
              <w:t xml:space="preserve">организацию и проведение конкурсного отбора на формирование кадрового резерва на должности государственной гражданской службы, </w:t>
            </w:r>
            <w:r w:rsidRPr="00622C5C">
              <w:rPr>
                <w:color w:val="000000"/>
                <w:spacing w:val="-5"/>
                <w:sz w:val="22"/>
                <w:szCs w:val="22"/>
              </w:rPr>
              <w:t xml:space="preserve">организацию </w:t>
            </w:r>
            <w:r w:rsidRPr="00622C5C">
              <w:rPr>
                <w:color w:val="000000"/>
                <w:spacing w:val="-4"/>
                <w:sz w:val="22"/>
                <w:szCs w:val="22"/>
              </w:rPr>
              <w:t>работы с ним и его эффективное использование;</w:t>
            </w:r>
          </w:p>
          <w:p w:rsidR="006D4A96" w:rsidRPr="00622C5C" w:rsidRDefault="006D4A96" w:rsidP="00622C5C">
            <w:pPr>
              <w:spacing w:line="20" w:lineRule="atLeast"/>
              <w:ind w:firstLine="454"/>
              <w:jc w:val="both"/>
              <w:rPr>
                <w:color w:val="000000"/>
                <w:sz w:val="22"/>
                <w:szCs w:val="22"/>
              </w:rPr>
            </w:pPr>
            <w:r w:rsidRPr="00622C5C">
              <w:rPr>
                <w:color w:val="000000"/>
                <w:spacing w:val="-3"/>
                <w:sz w:val="22"/>
                <w:szCs w:val="22"/>
              </w:rPr>
              <w:t>организацию и проведение</w:t>
            </w:r>
            <w:r w:rsidRPr="00622C5C">
              <w:rPr>
                <w:color w:val="000000"/>
                <w:sz w:val="22"/>
                <w:szCs w:val="22"/>
              </w:rPr>
              <w:t xml:space="preserve"> аттестации гражданских служащих;</w:t>
            </w:r>
          </w:p>
          <w:p w:rsidR="00DB13F4" w:rsidRPr="00622C5C" w:rsidRDefault="006D4A96" w:rsidP="00622C5C">
            <w:pPr>
              <w:pStyle w:val="a5"/>
              <w:spacing w:before="0" w:beforeAutospacing="0" w:after="0" w:afterAutospacing="0" w:line="20" w:lineRule="atLeast"/>
              <w:ind w:right="123" w:firstLine="45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22C5C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организацию и проведение</w:t>
            </w:r>
            <w:r w:rsidRPr="00622C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квалификационных экзаменов гражданских служащих</w:t>
            </w:r>
            <w:r w:rsidR="00957344" w:rsidRPr="00622C5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622C5C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2C5C">
              <w:rPr>
                <w:b/>
                <w:i/>
                <w:sz w:val="22"/>
                <w:szCs w:val="22"/>
              </w:rPr>
              <w:lastRenderedPageBreak/>
              <w:t>Работа подразумевает: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DB13F4" w:rsidP="00622C5C">
            <w:pPr>
              <w:widowControl w:val="0"/>
              <w:suppressAutoHyphens w:val="0"/>
              <w:spacing w:line="20" w:lineRule="atLeast"/>
              <w:ind w:right="142" w:firstLine="553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622C5C">
              <w:rPr>
                <w:sz w:val="22"/>
                <w:szCs w:val="22"/>
              </w:rPr>
              <w:t xml:space="preserve">Работа с документооборотом (в том числе электронным), </w:t>
            </w:r>
            <w:r w:rsidRPr="00622C5C">
              <w:rPr>
                <w:rFonts w:eastAsia="Calibri"/>
                <w:sz w:val="22"/>
                <w:szCs w:val="22"/>
                <w:lang w:eastAsia="ru-RU"/>
              </w:rPr>
              <w:t xml:space="preserve">документацией. </w:t>
            </w:r>
          </w:p>
          <w:p w:rsidR="00DB13F4" w:rsidRPr="00622C5C" w:rsidRDefault="00DB13F4" w:rsidP="00622C5C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622C5C">
              <w:rPr>
                <w:sz w:val="22"/>
                <w:szCs w:val="22"/>
              </w:rPr>
              <w:t>Внешние коммуникации.</w:t>
            </w:r>
          </w:p>
          <w:p w:rsidR="00DB13F4" w:rsidRPr="00622C5C" w:rsidRDefault="00DB13F4" w:rsidP="00622C5C">
            <w:pPr>
              <w:widowControl w:val="0"/>
              <w:suppressAutoHyphens w:val="0"/>
              <w:spacing w:line="20" w:lineRule="atLeast"/>
              <w:ind w:right="268" w:firstLine="553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622C5C">
            <w:pPr>
              <w:spacing w:line="20" w:lineRule="atLeast"/>
              <w:ind w:left="74"/>
              <w:rPr>
                <w:b/>
                <w:i/>
                <w:sz w:val="22"/>
                <w:szCs w:val="22"/>
              </w:rPr>
            </w:pPr>
            <w:r w:rsidRPr="00622C5C">
              <w:rPr>
                <w:b/>
                <w:i/>
                <w:sz w:val="22"/>
                <w:szCs w:val="22"/>
              </w:rPr>
              <w:t xml:space="preserve">Требования к уровню профессионального образования, направлению </w:t>
            </w:r>
            <w:r w:rsidRPr="00622C5C">
              <w:rPr>
                <w:b/>
                <w:i/>
                <w:sz w:val="22"/>
                <w:szCs w:val="22"/>
              </w:rPr>
              <w:lastRenderedPageBreak/>
              <w:t>подготовки, специальности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DB13F4" w:rsidP="00622C5C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622C5C">
              <w:rPr>
                <w:rFonts w:eastAsia="Calibri"/>
                <w:sz w:val="22"/>
                <w:szCs w:val="22"/>
                <w:lang w:eastAsia="ru-RU"/>
              </w:rPr>
              <w:lastRenderedPageBreak/>
              <w:t>Наличие высшего образования не ниже уровня специалитета, магистратуры.</w:t>
            </w:r>
          </w:p>
          <w:p w:rsidR="00DB13F4" w:rsidRPr="00622C5C" w:rsidRDefault="00DB13F4" w:rsidP="00622C5C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622C5C">
              <w:rPr>
                <w:rFonts w:eastAsia="Calibri"/>
                <w:sz w:val="22"/>
                <w:szCs w:val="22"/>
                <w:lang w:eastAsia="ru-RU"/>
              </w:rPr>
              <w:t xml:space="preserve">Рекомендуемые направления подготовки (специальности) профессионального образования: </w:t>
            </w:r>
            <w:r w:rsidRPr="00622C5C">
              <w:rPr>
                <w:sz w:val="22"/>
                <w:szCs w:val="22"/>
              </w:rPr>
              <w:t xml:space="preserve">«Государственное и муниципальное </w:t>
            </w:r>
            <w:r w:rsidRPr="00622C5C">
              <w:rPr>
                <w:sz w:val="22"/>
                <w:szCs w:val="22"/>
              </w:rPr>
              <w:lastRenderedPageBreak/>
              <w:t xml:space="preserve">управление», «Менеджмент», «Управление персоналом», «Юриспруденция»,  и по специальностям </w:t>
            </w:r>
            <w:r w:rsidRPr="00622C5C">
              <w:rPr>
                <w:spacing w:val="-1"/>
                <w:sz w:val="22"/>
                <w:szCs w:val="22"/>
              </w:rPr>
              <w:t>считающимися равнозначными и соответствующими направлению деятельности</w:t>
            </w:r>
            <w:r w:rsidRPr="00622C5C">
              <w:rPr>
                <w:sz w:val="22"/>
                <w:szCs w:val="22"/>
              </w:rPr>
              <w:t xml:space="preserve">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622C5C">
            <w:pPr>
              <w:spacing w:line="20" w:lineRule="atLeast"/>
              <w:ind w:left="74"/>
              <w:rPr>
                <w:b/>
                <w:i/>
                <w:sz w:val="22"/>
                <w:szCs w:val="22"/>
                <w:lang w:eastAsia="ru-RU"/>
              </w:rPr>
            </w:pPr>
            <w:r w:rsidRPr="00622C5C">
              <w:rPr>
                <w:b/>
                <w:i/>
                <w:sz w:val="22"/>
                <w:szCs w:val="22"/>
              </w:rPr>
              <w:lastRenderedPageBreak/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DB13F4" w:rsidP="00622C5C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 xml:space="preserve">Для замещения должности </w:t>
            </w:r>
            <w:r w:rsidR="00957344" w:rsidRPr="00622C5C">
              <w:rPr>
                <w:sz w:val="22"/>
                <w:szCs w:val="22"/>
              </w:rPr>
              <w:t xml:space="preserve">заместителя </w:t>
            </w:r>
            <w:r w:rsidRPr="00622C5C">
              <w:rPr>
                <w:sz w:val="22"/>
                <w:szCs w:val="22"/>
              </w:rPr>
              <w:t xml:space="preserve">начальника отдела требуется не менее 2 лет стажа государственной службы или стажа работы по специальности, направлению подготовки. </w:t>
            </w:r>
          </w:p>
          <w:p w:rsidR="00DB13F4" w:rsidRPr="00622C5C" w:rsidRDefault="00DB13F4" w:rsidP="00622C5C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622C5C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2C5C">
              <w:rPr>
                <w:b/>
                <w:i/>
                <w:sz w:val="22"/>
                <w:szCs w:val="22"/>
              </w:rPr>
              <w:t>Требования к опыту работы</w:t>
            </w:r>
          </w:p>
          <w:p w:rsidR="00DB13F4" w:rsidRPr="00622C5C" w:rsidRDefault="00DB13F4" w:rsidP="00622C5C">
            <w:pPr>
              <w:pStyle w:val="a3"/>
              <w:spacing w:line="20" w:lineRule="atLeas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DB13F4" w:rsidP="00622C5C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Наличие опыта руководящей работы</w:t>
            </w:r>
            <w:r w:rsidR="00957344" w:rsidRPr="00622C5C">
              <w:rPr>
                <w:sz w:val="22"/>
                <w:szCs w:val="22"/>
              </w:rPr>
              <w:t xml:space="preserve"> не требуется</w:t>
            </w:r>
            <w:r w:rsidRPr="00622C5C">
              <w:rPr>
                <w:sz w:val="22"/>
                <w:szCs w:val="22"/>
              </w:rPr>
              <w:t>.</w:t>
            </w:r>
          </w:p>
        </w:tc>
      </w:tr>
      <w:tr w:rsidR="00DB13F4" w:rsidRPr="00622C5C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622C5C" w:rsidRDefault="00DB13F4" w:rsidP="00622C5C">
            <w:pPr>
              <w:spacing w:line="20" w:lineRule="atLeast"/>
              <w:ind w:left="114"/>
              <w:rPr>
                <w:b/>
                <w:i/>
                <w:sz w:val="22"/>
                <w:szCs w:val="22"/>
              </w:rPr>
            </w:pPr>
            <w:r w:rsidRPr="00622C5C">
              <w:rPr>
                <w:b/>
                <w:i/>
                <w:sz w:val="22"/>
                <w:szCs w:val="22"/>
              </w:rPr>
              <w:t>Показатели эффективности и результативности деятельности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622C5C" w:rsidRDefault="00957344" w:rsidP="00622C5C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п</w:t>
            </w:r>
            <w:r w:rsidR="00DB13F4" w:rsidRPr="00622C5C">
              <w:rPr>
                <w:sz w:val="22"/>
                <w:szCs w:val="22"/>
              </w:rPr>
              <w:t>ринятие в установленный срок управленческих решений по всем вопросам в рамках полномочий, определенных положением об отделе;</w:t>
            </w:r>
          </w:p>
          <w:p w:rsidR="00DB13F4" w:rsidRPr="00622C5C" w:rsidRDefault="00DB13F4" w:rsidP="00622C5C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качественное выполнение работы (полное и логическое изложение материала, юридически грамотное составление документов, отсутствие стилистических и грамматических ошибок, соответствие содержания выполненных работ нормативно установленным требованиям (регламенты, стандарты, нормы и т.д.));</w:t>
            </w:r>
          </w:p>
          <w:p w:rsidR="00DB13F4" w:rsidRPr="00622C5C" w:rsidRDefault="00DB13F4" w:rsidP="00622C5C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инновационность в работе (выступление с предложениями по новым методам работы, внесение вклада в новые разработки (направления деятельности, технологии работы), создание нового или совершенствование старого метода работы, стимулирование экспериментов, новых начинаний, творческие заимствования продуктивных идей);</w:t>
            </w:r>
          </w:p>
          <w:p w:rsidR="00DB13F4" w:rsidRPr="00622C5C" w:rsidRDefault="00DB13F4" w:rsidP="00622C5C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 xml:space="preserve"> своевременное выполнение работ в соответствии с должностными обязанностями;</w:t>
            </w:r>
          </w:p>
          <w:p w:rsidR="00DB13F4" w:rsidRPr="00622C5C" w:rsidRDefault="00DB13F4" w:rsidP="00622C5C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соблюдение требований к служебному поведению, служебного распорядка и Кодекса этики и служебного поведения государственных гражданских служащих автономного округа.</w:t>
            </w:r>
          </w:p>
        </w:tc>
      </w:tr>
    </w:tbl>
    <w:p w:rsidR="007D5988" w:rsidRPr="00622C5C" w:rsidRDefault="007D5988" w:rsidP="00622C5C">
      <w:pPr>
        <w:pStyle w:val="111"/>
        <w:spacing w:before="0" w:after="0" w:line="20" w:lineRule="atLeast"/>
        <w:ind w:firstLine="426"/>
        <w:rPr>
          <w:rStyle w:val="11"/>
          <w:b/>
          <w:sz w:val="22"/>
          <w:szCs w:val="22"/>
        </w:rPr>
      </w:pPr>
    </w:p>
    <w:p w:rsidR="007D5988" w:rsidRPr="00622C5C" w:rsidRDefault="007D5988" w:rsidP="00622C5C">
      <w:pPr>
        <w:spacing w:line="20" w:lineRule="atLeast"/>
        <w:ind w:left="851"/>
        <w:textAlignment w:val="baseline"/>
        <w:rPr>
          <w:b/>
          <w:i/>
          <w:sz w:val="22"/>
          <w:szCs w:val="22"/>
        </w:rPr>
      </w:pPr>
      <w:r w:rsidRPr="00622C5C">
        <w:rPr>
          <w:b/>
          <w:i/>
          <w:sz w:val="22"/>
          <w:szCs w:val="22"/>
        </w:rPr>
        <w:t>Требования к базовым знаниям и умениям:</w:t>
      </w:r>
    </w:p>
    <w:p w:rsidR="007D5988" w:rsidRPr="00622C5C" w:rsidRDefault="007D5988" w:rsidP="00622C5C">
      <w:pPr>
        <w:spacing w:line="20" w:lineRule="atLeast"/>
        <w:textAlignment w:val="baseline"/>
        <w:rPr>
          <w:sz w:val="22"/>
          <w:szCs w:val="22"/>
          <w:lang w:eastAsia="ru-RU"/>
        </w:rPr>
      </w:pPr>
    </w:p>
    <w:tbl>
      <w:tblPr>
        <w:tblW w:w="978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513"/>
      </w:tblGrid>
      <w:tr w:rsidR="007D5988" w:rsidRPr="00622C5C" w:rsidTr="007D5988">
        <w:trPr>
          <w:trHeight w:val="507"/>
        </w:trPr>
        <w:tc>
          <w:tcPr>
            <w:tcW w:w="2269" w:type="dxa"/>
            <w:shd w:val="clear" w:color="auto" w:fill="auto"/>
            <w:vAlign w:val="center"/>
          </w:tcPr>
          <w:p w:rsidR="007D5988" w:rsidRPr="00622C5C" w:rsidRDefault="007D5988" w:rsidP="00622C5C">
            <w:pPr>
              <w:spacing w:line="20" w:lineRule="atLeast"/>
              <w:jc w:val="center"/>
              <w:rPr>
                <w:rFonts w:eastAsia="Calibri"/>
                <w:b/>
                <w:i/>
                <w:sz w:val="22"/>
                <w:szCs w:val="22"/>
              </w:rPr>
            </w:pPr>
            <w:r w:rsidRPr="00622C5C">
              <w:rPr>
                <w:rFonts w:eastAsia="Calibri"/>
                <w:b/>
                <w:sz w:val="22"/>
                <w:szCs w:val="22"/>
              </w:rPr>
              <w:t>Знания и умения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D5988" w:rsidRPr="00622C5C" w:rsidRDefault="007D5988" w:rsidP="00622C5C">
            <w:pPr>
              <w:spacing w:line="20" w:lineRule="atLeast"/>
              <w:jc w:val="center"/>
              <w:textAlignment w:val="baseline"/>
              <w:rPr>
                <w:rFonts w:eastAsia="Calibri"/>
                <w:b/>
                <w:sz w:val="22"/>
                <w:szCs w:val="22"/>
              </w:rPr>
            </w:pPr>
            <w:r w:rsidRPr="00622C5C">
              <w:rPr>
                <w:rFonts w:eastAsia="Calibri"/>
                <w:b/>
                <w:sz w:val="22"/>
                <w:szCs w:val="22"/>
              </w:rPr>
              <w:t>Требования</w:t>
            </w:r>
          </w:p>
        </w:tc>
      </w:tr>
      <w:tr w:rsidR="007D5988" w:rsidRPr="00622C5C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622C5C" w:rsidRDefault="007D5988" w:rsidP="00622C5C">
            <w:pPr>
              <w:spacing w:line="20" w:lineRule="atLeast"/>
              <w:jc w:val="both"/>
              <w:textAlignment w:val="baseline"/>
              <w:rPr>
                <w:rFonts w:eastAsia="Calibri"/>
                <w:b/>
                <w:i/>
                <w:sz w:val="22"/>
                <w:szCs w:val="22"/>
              </w:rPr>
            </w:pPr>
            <w:r w:rsidRPr="00622C5C">
              <w:rPr>
                <w:b/>
                <w:i/>
                <w:color w:val="000000"/>
                <w:sz w:val="22"/>
                <w:szCs w:val="22"/>
              </w:rPr>
              <w:t>Знание государственного языка РФ</w:t>
            </w:r>
          </w:p>
        </w:tc>
        <w:tc>
          <w:tcPr>
            <w:tcW w:w="7513" w:type="dxa"/>
            <w:shd w:val="clear" w:color="auto" w:fill="auto"/>
          </w:tcPr>
          <w:p w:rsidR="007D5988" w:rsidRPr="00622C5C" w:rsidRDefault="007D5988" w:rsidP="00622C5C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Знание государственного языка Российской Федерации (русского языка)</w:t>
            </w:r>
          </w:p>
        </w:tc>
      </w:tr>
      <w:tr w:rsidR="007D5988" w:rsidRPr="00622C5C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622C5C" w:rsidRDefault="007D5988" w:rsidP="00622C5C">
            <w:pPr>
              <w:spacing w:line="20" w:lineRule="atLeast"/>
              <w:rPr>
                <w:rFonts w:eastAsia="Calibri"/>
                <w:b/>
                <w:i/>
                <w:sz w:val="22"/>
                <w:szCs w:val="22"/>
              </w:rPr>
            </w:pPr>
            <w:r w:rsidRPr="00622C5C">
              <w:rPr>
                <w:rFonts w:eastAsia="Calibri"/>
                <w:b/>
                <w:i/>
                <w:sz w:val="22"/>
                <w:szCs w:val="22"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D5988" w:rsidRPr="00622C5C" w:rsidRDefault="007D5988" w:rsidP="00622C5C">
            <w:pPr>
              <w:widowControl w:val="0"/>
              <w:tabs>
                <w:tab w:val="left" w:pos="10332"/>
              </w:tabs>
              <w:suppressAutoHyphens w:val="0"/>
              <w:spacing w:line="20" w:lineRule="atLeast"/>
              <w:ind w:right="125" w:firstLine="553"/>
              <w:jc w:val="both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Знания основ Конституции Российской Федерации, законодательства о гражданской службе, законодательства о противодействии коррупции.</w:t>
            </w:r>
          </w:p>
        </w:tc>
      </w:tr>
      <w:tr w:rsidR="007D5988" w:rsidRPr="00622C5C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622C5C" w:rsidRDefault="007D5988" w:rsidP="00622C5C">
            <w:pPr>
              <w:spacing w:line="20" w:lineRule="atLeast"/>
              <w:rPr>
                <w:rFonts w:eastAsia="Calibri"/>
                <w:b/>
                <w:i/>
                <w:sz w:val="22"/>
                <w:szCs w:val="22"/>
              </w:rPr>
            </w:pPr>
            <w:r w:rsidRPr="00622C5C">
              <w:rPr>
                <w:rFonts w:eastAsia="Calibri"/>
                <w:b/>
                <w:i/>
                <w:sz w:val="22"/>
                <w:szCs w:val="22"/>
              </w:rPr>
              <w:t xml:space="preserve">Знания и умения в области информационно-коммуникационных технологий </w:t>
            </w:r>
          </w:p>
          <w:p w:rsidR="007D5988" w:rsidRPr="00622C5C" w:rsidRDefault="007D5988" w:rsidP="00622C5C">
            <w:pPr>
              <w:spacing w:line="20" w:lineRule="atLeast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7513" w:type="dxa"/>
            <w:shd w:val="clear" w:color="auto" w:fill="auto"/>
          </w:tcPr>
          <w:p w:rsidR="007D5988" w:rsidRPr="00622C5C" w:rsidRDefault="007D5988" w:rsidP="00622C5C">
            <w:pPr>
              <w:autoSpaceDE w:val="0"/>
              <w:autoSpaceDN w:val="0"/>
              <w:adjustRightInd w:val="0"/>
              <w:spacing w:line="20" w:lineRule="atLeast"/>
              <w:jc w:val="both"/>
              <w:outlineLvl w:val="0"/>
              <w:rPr>
                <w:sz w:val="22"/>
                <w:szCs w:val="22"/>
                <w:u w:val="single"/>
              </w:rPr>
            </w:pPr>
            <w:r w:rsidRPr="00622C5C">
              <w:rPr>
                <w:sz w:val="22"/>
                <w:szCs w:val="22"/>
                <w:u w:val="single"/>
              </w:rPr>
              <w:t xml:space="preserve">Наличие знаний: 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 xml:space="preserve">форм и методов работы с применением автоматизированных средств управления; 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 xml:space="preserve">возможностей и особенностей применения современных информационно-коммуникационных технологий в государственных органах, </w:t>
            </w:r>
            <w:r w:rsidRPr="00622C5C">
              <w:rPr>
                <w:sz w:val="22"/>
                <w:szCs w:val="22"/>
              </w:rPr>
              <w:lastRenderedPageBreak/>
              <w:t>включая использование возможностей межведомственного электронного документооборота;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общих вопросов в области обеспечения информационной безопасности;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систем межведомственного взаимодействия;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информационно-аналитических систем, обеспечивающих сбор, обработку, хранение и анализ данных;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другие в соответствии с должностным регламентом.</w:t>
            </w:r>
          </w:p>
          <w:p w:rsidR="007D5988" w:rsidRPr="00622C5C" w:rsidRDefault="007D5988" w:rsidP="00622C5C">
            <w:pPr>
              <w:pStyle w:val="a3"/>
              <w:autoSpaceDE w:val="0"/>
              <w:autoSpaceDN w:val="0"/>
              <w:adjustRightInd w:val="0"/>
              <w:spacing w:line="20" w:lineRule="atLeast"/>
              <w:ind w:left="317"/>
              <w:jc w:val="both"/>
              <w:outlineLvl w:val="0"/>
              <w:rPr>
                <w:sz w:val="22"/>
                <w:szCs w:val="22"/>
              </w:rPr>
            </w:pPr>
          </w:p>
          <w:p w:rsidR="007D5988" w:rsidRPr="00622C5C" w:rsidRDefault="007D5988" w:rsidP="00622C5C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0" w:lineRule="atLeast"/>
              <w:ind w:left="317" w:hanging="283"/>
              <w:jc w:val="both"/>
              <w:rPr>
                <w:sz w:val="22"/>
                <w:szCs w:val="22"/>
                <w:u w:val="single"/>
              </w:rPr>
            </w:pPr>
            <w:r w:rsidRPr="00622C5C">
              <w:rPr>
                <w:sz w:val="22"/>
                <w:szCs w:val="22"/>
                <w:u w:val="single"/>
              </w:rPr>
              <w:t xml:space="preserve">Наличие умений: 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владения компьютерной, другой оргтехникой и необходимым программным обеспечением;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стратегического планирования и управления групповой деятельностью с применением информационно-коммуникационных технологий;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работы с системами межведомственного взаимодействия, управления государственными информационными ресурсами;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и другие.</w:t>
            </w:r>
          </w:p>
        </w:tc>
      </w:tr>
      <w:tr w:rsidR="007D5988" w:rsidRPr="00622C5C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622C5C" w:rsidRDefault="007D5988" w:rsidP="00622C5C">
            <w:pPr>
              <w:spacing w:line="20" w:lineRule="atLeast"/>
              <w:rPr>
                <w:b/>
                <w:i/>
                <w:sz w:val="22"/>
                <w:szCs w:val="22"/>
              </w:rPr>
            </w:pPr>
            <w:r w:rsidRPr="00622C5C">
              <w:rPr>
                <w:b/>
                <w:i/>
                <w:sz w:val="22"/>
                <w:szCs w:val="22"/>
              </w:rPr>
              <w:lastRenderedPageBreak/>
              <w:t>Общие и управленческие умения</w:t>
            </w:r>
          </w:p>
        </w:tc>
        <w:tc>
          <w:tcPr>
            <w:tcW w:w="7513" w:type="dxa"/>
            <w:shd w:val="clear" w:color="auto" w:fill="auto"/>
          </w:tcPr>
          <w:p w:rsidR="007D5988" w:rsidRPr="00622C5C" w:rsidRDefault="007D5988" w:rsidP="00622C5C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2"/>
                <w:szCs w:val="22"/>
                <w:u w:val="single"/>
              </w:rPr>
            </w:pPr>
            <w:r w:rsidRPr="00622C5C">
              <w:rPr>
                <w:sz w:val="22"/>
                <w:szCs w:val="22"/>
                <w:u w:val="single"/>
              </w:rPr>
              <w:t>Общие умения: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умение мыслить системно;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умение планировать и рационально использовать рабочее время;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умение достигать результата;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коммуникативные умения;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умение работать в стрессовых условиях;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умение совершенствовать свой профессиональный уровень.</w:t>
            </w:r>
          </w:p>
          <w:p w:rsidR="007D5988" w:rsidRPr="00622C5C" w:rsidRDefault="007D5988" w:rsidP="00622C5C">
            <w:pPr>
              <w:pStyle w:val="Doc-0"/>
              <w:tabs>
                <w:tab w:val="left" w:pos="993"/>
              </w:tabs>
              <w:spacing w:line="20" w:lineRule="atLeast"/>
              <w:ind w:left="353" w:hanging="283"/>
              <w:rPr>
                <w:rFonts w:ascii="Times New Roman" w:hAnsi="Times New Roman" w:cs="Times New Roman"/>
                <w:u w:val="single"/>
              </w:rPr>
            </w:pPr>
          </w:p>
          <w:p w:rsidR="007D5988" w:rsidRPr="00622C5C" w:rsidRDefault="007D5988" w:rsidP="00622C5C">
            <w:pPr>
              <w:pStyle w:val="Doc-0"/>
              <w:tabs>
                <w:tab w:val="left" w:pos="993"/>
              </w:tabs>
              <w:spacing w:line="20" w:lineRule="atLeast"/>
              <w:ind w:left="0" w:firstLine="0"/>
              <w:rPr>
                <w:rFonts w:ascii="Times New Roman" w:hAnsi="Times New Roman" w:cs="Times New Roman"/>
                <w:u w:val="single"/>
              </w:rPr>
            </w:pPr>
            <w:r w:rsidRPr="00622C5C">
              <w:rPr>
                <w:rFonts w:ascii="Times New Roman" w:hAnsi="Times New Roman" w:cs="Times New Roman"/>
                <w:u w:val="single"/>
              </w:rPr>
              <w:t>Управленческие умения: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умение руководить подчиненными, эффективно планировать работу и контролировать ее выполнение;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оперативно принимать и реализовывать управленческие решения;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соблюдать этику делового общения.</w:t>
            </w:r>
          </w:p>
        </w:tc>
      </w:tr>
    </w:tbl>
    <w:p w:rsidR="007D5988" w:rsidRPr="00622C5C" w:rsidRDefault="007D5988" w:rsidP="00622C5C">
      <w:pPr>
        <w:spacing w:line="20" w:lineRule="atLeast"/>
        <w:ind w:left="851"/>
        <w:rPr>
          <w:b/>
          <w:i/>
          <w:sz w:val="22"/>
          <w:szCs w:val="22"/>
        </w:rPr>
      </w:pPr>
    </w:p>
    <w:p w:rsidR="007D5988" w:rsidRPr="00622C5C" w:rsidRDefault="007D5988" w:rsidP="00622C5C">
      <w:pPr>
        <w:spacing w:line="20" w:lineRule="atLeast"/>
        <w:ind w:left="851"/>
        <w:rPr>
          <w:b/>
          <w:i/>
          <w:sz w:val="22"/>
          <w:szCs w:val="22"/>
        </w:rPr>
      </w:pPr>
      <w:r w:rsidRPr="00622C5C">
        <w:rPr>
          <w:b/>
          <w:i/>
          <w:sz w:val="22"/>
          <w:szCs w:val="22"/>
        </w:rPr>
        <w:t>Требования к профессионально-функциональным знаниям и умениям</w:t>
      </w:r>
    </w:p>
    <w:p w:rsidR="007D5988" w:rsidRPr="00622C5C" w:rsidRDefault="007D5988" w:rsidP="00622C5C">
      <w:pPr>
        <w:spacing w:line="20" w:lineRule="atLeast"/>
        <w:textAlignment w:val="baseline"/>
        <w:rPr>
          <w:sz w:val="22"/>
          <w:szCs w:val="22"/>
          <w:lang w:eastAsia="ru-RU"/>
        </w:rPr>
      </w:pPr>
    </w:p>
    <w:tbl>
      <w:tblPr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655"/>
      </w:tblGrid>
      <w:tr w:rsidR="007D5988" w:rsidRPr="00622C5C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622C5C" w:rsidRDefault="007D5988" w:rsidP="00622C5C">
            <w:pPr>
              <w:spacing w:line="20" w:lineRule="atLeast"/>
              <w:rPr>
                <w:rFonts w:eastAsia="Calibri"/>
                <w:b/>
                <w:i/>
                <w:sz w:val="22"/>
                <w:szCs w:val="22"/>
              </w:rPr>
            </w:pPr>
            <w:r w:rsidRPr="00622C5C">
              <w:rPr>
                <w:rFonts w:eastAsia="Calibri"/>
                <w:b/>
                <w:i/>
                <w:sz w:val="22"/>
                <w:szCs w:val="22"/>
              </w:rPr>
              <w:t>Требования к п</w:t>
            </w:r>
            <w:r w:rsidRPr="00622C5C">
              <w:rPr>
                <w:b/>
                <w:bCs/>
                <w:i/>
                <w:sz w:val="22"/>
                <w:szCs w:val="22"/>
                <w:lang w:eastAsia="ru-RU"/>
              </w:rPr>
              <w:t>рофессиональным знаниям и умениям</w:t>
            </w:r>
          </w:p>
        </w:tc>
        <w:tc>
          <w:tcPr>
            <w:tcW w:w="7655" w:type="dxa"/>
            <w:shd w:val="clear" w:color="auto" w:fill="auto"/>
          </w:tcPr>
          <w:p w:rsidR="007D5988" w:rsidRPr="00622C5C" w:rsidRDefault="007D5988" w:rsidP="00622C5C">
            <w:pPr>
              <w:suppressAutoHyphens w:val="0"/>
              <w:spacing w:line="20" w:lineRule="atLeast"/>
              <w:ind w:firstLine="463"/>
              <w:jc w:val="both"/>
              <w:rPr>
                <w:sz w:val="22"/>
                <w:szCs w:val="22"/>
                <w:u w:val="single"/>
              </w:rPr>
            </w:pPr>
            <w:r w:rsidRPr="00622C5C">
              <w:rPr>
                <w:sz w:val="22"/>
                <w:szCs w:val="22"/>
                <w:u w:val="single"/>
              </w:rPr>
              <w:t xml:space="preserve">Профессиональные знания </w:t>
            </w:r>
            <w:r w:rsidR="00957344" w:rsidRPr="00622C5C">
              <w:rPr>
                <w:sz w:val="22"/>
                <w:szCs w:val="22"/>
                <w:u w:val="single"/>
              </w:rPr>
              <w:t xml:space="preserve">заместителя </w:t>
            </w:r>
            <w:r w:rsidRPr="00622C5C">
              <w:rPr>
                <w:sz w:val="22"/>
                <w:szCs w:val="22"/>
                <w:u w:val="single"/>
              </w:rPr>
              <w:t xml:space="preserve">начальника </w:t>
            </w:r>
            <w:r w:rsidR="00957344" w:rsidRPr="00622C5C">
              <w:rPr>
                <w:sz w:val="22"/>
                <w:szCs w:val="22"/>
                <w:u w:val="single"/>
              </w:rPr>
              <w:t>отдела</w:t>
            </w:r>
            <w:r w:rsidRPr="00622C5C">
              <w:rPr>
                <w:sz w:val="22"/>
                <w:szCs w:val="22"/>
                <w:u w:val="single"/>
              </w:rPr>
              <w:t xml:space="preserve"> должны включать знания: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622C5C">
              <w:rPr>
                <w:sz w:val="22"/>
                <w:szCs w:val="22"/>
              </w:rPr>
              <w:t xml:space="preserve">законодательства Российской Федерации и автономного округа об административных правонарушениях, в сфере трудовых отношений, организации бюджетного процесса, мобилизационной подготовки, воинской обязанности, о системе органов государственной власти и государственной гражданской службе, персональных данных, профилактики коррупционных правонарушений, в области </w:t>
            </w:r>
            <w:r w:rsidR="00462C60" w:rsidRPr="00622C5C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дополнительного профессионального образования, поощрения на государственной гражданской службе, </w:t>
            </w:r>
            <w:r w:rsidR="00462C60" w:rsidRPr="00622C5C">
              <w:rPr>
                <w:rFonts w:eastAsia="Calibri"/>
                <w:sz w:val="22"/>
                <w:szCs w:val="22"/>
              </w:rPr>
              <w:t>представления сведений о своих доходах, об имуществе и обязательствах имущественного характера, о ведомственных наградах.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 xml:space="preserve">государственной программы развития государственной гражданской службы в автономном округе; 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 xml:space="preserve">основных направлений политики государства в сфере противодействия коррупции; понятия коррупции, причины ее возникновения и последствия; 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 xml:space="preserve">системы отбора кадров и методологии оценки при отборе кандидатов на замещение должностей государственной гражданской службы; 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 xml:space="preserve">понятия, структуры и содержания мобилизационных планов; 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основ документационного обеспечения управления.</w:t>
            </w:r>
          </w:p>
          <w:p w:rsidR="007D5988" w:rsidRPr="00622C5C" w:rsidRDefault="007D5988" w:rsidP="00622C5C">
            <w:pPr>
              <w:spacing w:line="20" w:lineRule="atLeast"/>
              <w:ind w:right="175" w:firstLine="316"/>
              <w:jc w:val="both"/>
              <w:rPr>
                <w:sz w:val="22"/>
                <w:szCs w:val="22"/>
                <w:u w:val="single"/>
                <w:lang w:eastAsia="ru-RU"/>
              </w:rPr>
            </w:pPr>
          </w:p>
          <w:p w:rsidR="007D5988" w:rsidRPr="00622C5C" w:rsidRDefault="00957344" w:rsidP="00622C5C">
            <w:pPr>
              <w:suppressAutoHyphens w:val="0"/>
              <w:spacing w:line="20" w:lineRule="atLeast"/>
              <w:ind w:firstLine="463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622C5C">
              <w:rPr>
                <w:sz w:val="22"/>
                <w:szCs w:val="22"/>
                <w:u w:val="single"/>
              </w:rPr>
              <w:lastRenderedPageBreak/>
              <w:t>Заместитель н</w:t>
            </w:r>
            <w:r w:rsidR="007D5988" w:rsidRPr="00622C5C">
              <w:rPr>
                <w:sz w:val="22"/>
                <w:szCs w:val="22"/>
                <w:u w:val="single"/>
              </w:rPr>
              <w:t>ачальник</w:t>
            </w:r>
            <w:r w:rsidRPr="00622C5C">
              <w:rPr>
                <w:sz w:val="22"/>
                <w:szCs w:val="22"/>
                <w:u w:val="single"/>
              </w:rPr>
              <w:t>а</w:t>
            </w:r>
            <w:r w:rsidR="007D5988" w:rsidRPr="00622C5C">
              <w:rPr>
                <w:sz w:val="22"/>
                <w:szCs w:val="22"/>
                <w:u w:val="single"/>
                <w:lang w:eastAsia="ru-RU"/>
              </w:rPr>
              <w:t xml:space="preserve"> </w:t>
            </w:r>
            <w:r w:rsidR="00462C60" w:rsidRPr="00622C5C">
              <w:rPr>
                <w:sz w:val="22"/>
                <w:szCs w:val="22"/>
                <w:u w:val="single"/>
                <w:lang w:eastAsia="ru-RU"/>
              </w:rPr>
              <w:t>отдела</w:t>
            </w:r>
            <w:r w:rsidR="007D5988" w:rsidRPr="00622C5C">
              <w:rPr>
                <w:sz w:val="22"/>
                <w:szCs w:val="22"/>
                <w:u w:val="single"/>
                <w:lang w:eastAsia="ru-RU"/>
              </w:rPr>
              <w:t xml:space="preserve"> должен обладать следующими профессиональными умениями:</w:t>
            </w:r>
          </w:p>
          <w:p w:rsidR="007D5988" w:rsidRPr="00622C5C" w:rsidRDefault="007D5988" w:rsidP="00622C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" w:lineRule="atLeast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эффективное выполнение процессов подготовки, согласования и ведения управленческой документации;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способствовать укреплению авторитета государственного гражданского служащего;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 xml:space="preserve">ориентироваться на достижение результата; 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вести деловое общение в доброжелательном тоне с учетом особенностей стиля общения и потребностей собеседника, уметь избегать конфликтных ситуаций и разрешать их;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осуществлять сбор, систематизацию и анализ информации;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готовить проекты документов в соответствии с установленными требованиями (качественно и в срок);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ориентироваться на защиту законных интересов граждан;</w:t>
            </w:r>
          </w:p>
          <w:p w:rsidR="00957344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излагать информацию ясно, логично, используя обоснованную аргументацию;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предлагать рациональные нестандартные варианты решения задач, участвовать во внедрении инноваций;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 xml:space="preserve">работать в информационно-правовых системах «Консультант», «Гарант»; 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 xml:space="preserve">работать в системе электронного документооборота «Дело»; 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оценивать коррупционные риски.</w:t>
            </w:r>
          </w:p>
        </w:tc>
      </w:tr>
      <w:tr w:rsidR="007D5988" w:rsidRPr="00622C5C" w:rsidTr="007D5988">
        <w:trPr>
          <w:trHeight w:val="505"/>
        </w:trPr>
        <w:tc>
          <w:tcPr>
            <w:tcW w:w="2269" w:type="dxa"/>
            <w:shd w:val="clear" w:color="auto" w:fill="auto"/>
          </w:tcPr>
          <w:p w:rsidR="007D5988" w:rsidRPr="00622C5C" w:rsidRDefault="007D5988" w:rsidP="00622C5C">
            <w:pPr>
              <w:spacing w:line="20" w:lineRule="atLeast"/>
              <w:rPr>
                <w:rFonts w:eastAsia="Calibri"/>
                <w:b/>
                <w:i/>
                <w:sz w:val="22"/>
                <w:szCs w:val="22"/>
              </w:rPr>
            </w:pPr>
            <w:r w:rsidRPr="00622C5C">
              <w:rPr>
                <w:rFonts w:eastAsia="Calibri"/>
                <w:b/>
                <w:i/>
                <w:sz w:val="22"/>
                <w:szCs w:val="22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655" w:type="dxa"/>
            <w:shd w:val="clear" w:color="auto" w:fill="auto"/>
          </w:tcPr>
          <w:p w:rsidR="007D5988" w:rsidRPr="00622C5C" w:rsidRDefault="00957344" w:rsidP="00622C5C">
            <w:pPr>
              <w:suppressAutoHyphens w:val="0"/>
              <w:spacing w:line="20" w:lineRule="atLeast"/>
              <w:ind w:firstLine="463"/>
              <w:jc w:val="both"/>
              <w:rPr>
                <w:sz w:val="22"/>
                <w:szCs w:val="22"/>
                <w:u w:val="single"/>
              </w:rPr>
            </w:pPr>
            <w:r w:rsidRPr="00622C5C">
              <w:rPr>
                <w:sz w:val="22"/>
                <w:szCs w:val="22"/>
                <w:u w:val="single"/>
              </w:rPr>
              <w:t>Заместитель н</w:t>
            </w:r>
            <w:r w:rsidR="007D5988" w:rsidRPr="00622C5C">
              <w:rPr>
                <w:sz w:val="22"/>
                <w:szCs w:val="22"/>
                <w:u w:val="single"/>
              </w:rPr>
              <w:t>ачальник</w:t>
            </w:r>
            <w:r w:rsidRPr="00622C5C">
              <w:rPr>
                <w:sz w:val="22"/>
                <w:szCs w:val="22"/>
                <w:u w:val="single"/>
              </w:rPr>
              <w:t>а</w:t>
            </w:r>
            <w:r w:rsidR="007D5988" w:rsidRPr="00622C5C">
              <w:rPr>
                <w:sz w:val="22"/>
                <w:szCs w:val="22"/>
                <w:u w:val="single"/>
              </w:rPr>
              <w:t xml:space="preserve"> </w:t>
            </w:r>
            <w:r w:rsidR="0050347B" w:rsidRPr="00622C5C">
              <w:rPr>
                <w:sz w:val="22"/>
                <w:szCs w:val="22"/>
                <w:u w:val="single"/>
              </w:rPr>
              <w:t>отдела</w:t>
            </w:r>
            <w:r w:rsidR="007D5988" w:rsidRPr="00622C5C">
              <w:rPr>
                <w:sz w:val="22"/>
                <w:szCs w:val="22"/>
                <w:u w:val="single"/>
              </w:rPr>
              <w:t xml:space="preserve"> должен обладать следующими функциональными знаниями: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основ нормативного правового регулирования;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bookmarkStart w:id="1" w:name="_Toc479853457"/>
            <w:r w:rsidRPr="00622C5C">
              <w:rPr>
                <w:sz w:val="22"/>
                <w:szCs w:val="22"/>
              </w:rPr>
              <w:t>основ кадрового обеспечения и организационно-штатной работ</w:t>
            </w:r>
            <w:bookmarkEnd w:id="1"/>
            <w:r w:rsidRPr="00622C5C">
              <w:rPr>
                <w:sz w:val="22"/>
                <w:szCs w:val="22"/>
              </w:rPr>
              <w:t>ы (функции кадровой службы, принципы формирования и оценки эффективности деятельности кадровых служб);</w:t>
            </w:r>
          </w:p>
          <w:p w:rsidR="0050347B" w:rsidRPr="00622C5C" w:rsidRDefault="0050347B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основ поощрения и награждения за гражданскую службу.</w:t>
            </w:r>
          </w:p>
          <w:p w:rsidR="007D5988" w:rsidRPr="00622C5C" w:rsidRDefault="007D5988" w:rsidP="00622C5C">
            <w:pPr>
              <w:tabs>
                <w:tab w:val="left" w:pos="33"/>
              </w:tabs>
              <w:spacing w:line="20" w:lineRule="atLeast"/>
              <w:ind w:right="175" w:firstLine="316"/>
              <w:jc w:val="both"/>
              <w:rPr>
                <w:b/>
                <w:sz w:val="22"/>
                <w:szCs w:val="22"/>
              </w:rPr>
            </w:pPr>
          </w:p>
          <w:p w:rsidR="007D5988" w:rsidRPr="00622C5C" w:rsidRDefault="00622C5C" w:rsidP="00622C5C">
            <w:pPr>
              <w:suppressAutoHyphens w:val="0"/>
              <w:spacing w:line="20" w:lineRule="atLeast"/>
              <w:ind w:firstLine="463"/>
              <w:jc w:val="both"/>
              <w:rPr>
                <w:sz w:val="22"/>
                <w:szCs w:val="22"/>
                <w:u w:val="single"/>
              </w:rPr>
            </w:pPr>
            <w:r w:rsidRPr="00622C5C">
              <w:rPr>
                <w:sz w:val="22"/>
                <w:szCs w:val="22"/>
                <w:u w:val="single"/>
              </w:rPr>
              <w:t>Заместитель н</w:t>
            </w:r>
            <w:r w:rsidR="007D5988" w:rsidRPr="00622C5C">
              <w:rPr>
                <w:sz w:val="22"/>
                <w:szCs w:val="22"/>
                <w:u w:val="single"/>
              </w:rPr>
              <w:t>ачальник</w:t>
            </w:r>
            <w:r w:rsidRPr="00622C5C">
              <w:rPr>
                <w:sz w:val="22"/>
                <w:szCs w:val="22"/>
                <w:u w:val="single"/>
              </w:rPr>
              <w:t>а</w:t>
            </w:r>
            <w:r w:rsidR="007D5988" w:rsidRPr="00622C5C">
              <w:rPr>
                <w:sz w:val="22"/>
                <w:szCs w:val="22"/>
                <w:u w:val="single"/>
              </w:rPr>
              <w:t xml:space="preserve"> </w:t>
            </w:r>
            <w:r w:rsidR="0050347B" w:rsidRPr="00622C5C">
              <w:rPr>
                <w:sz w:val="22"/>
                <w:szCs w:val="22"/>
                <w:u w:val="single"/>
              </w:rPr>
              <w:t>отдела</w:t>
            </w:r>
            <w:r w:rsidR="007D5988" w:rsidRPr="00622C5C">
              <w:rPr>
                <w:sz w:val="22"/>
                <w:szCs w:val="22"/>
                <w:u w:val="single"/>
              </w:rPr>
              <w:t xml:space="preserve"> должен обладать следующими функциональными умениями:</w:t>
            </w:r>
          </w:p>
          <w:p w:rsidR="0050347B" w:rsidRPr="00622C5C" w:rsidRDefault="0050347B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bookmarkStart w:id="2" w:name="_Toc479853458"/>
            <w:r w:rsidRPr="00622C5C">
              <w:rPr>
                <w:sz w:val="22"/>
                <w:szCs w:val="22"/>
              </w:rPr>
              <w:t>ведение личных дел, трудовых книжек гражданских служащих, работа со служебными удостоверениями;</w:t>
            </w:r>
            <w:bookmarkEnd w:id="2"/>
          </w:p>
          <w:p w:rsidR="007D5988" w:rsidRPr="00622C5C" w:rsidRDefault="0050347B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color w:val="000000"/>
                <w:sz w:val="22"/>
                <w:szCs w:val="22"/>
              </w:rPr>
              <w:t>организация и нормирование труда;</w:t>
            </w:r>
          </w:p>
          <w:p w:rsidR="0050347B" w:rsidRPr="00622C5C" w:rsidRDefault="0050347B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подготовка аналитических, информационных и других материалов.</w:t>
            </w:r>
          </w:p>
        </w:tc>
      </w:tr>
      <w:tr w:rsidR="007D5988" w:rsidRPr="00622C5C" w:rsidTr="007D5988">
        <w:trPr>
          <w:trHeight w:val="505"/>
        </w:trPr>
        <w:tc>
          <w:tcPr>
            <w:tcW w:w="2269" w:type="dxa"/>
            <w:shd w:val="clear" w:color="auto" w:fill="auto"/>
          </w:tcPr>
          <w:p w:rsidR="007D5988" w:rsidRPr="00622C5C" w:rsidRDefault="007D5988" w:rsidP="00622C5C">
            <w:pPr>
              <w:spacing w:line="20" w:lineRule="atLeast"/>
              <w:ind w:right="-427"/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</w:pPr>
            <w:r w:rsidRPr="00622C5C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Требования к профессиональным качествам</w:t>
            </w:r>
          </w:p>
          <w:p w:rsidR="007D5988" w:rsidRPr="00622C5C" w:rsidRDefault="007D5988" w:rsidP="00622C5C">
            <w:pPr>
              <w:spacing w:line="20" w:lineRule="atLeast"/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7655" w:type="dxa"/>
            <w:shd w:val="clear" w:color="auto" w:fill="auto"/>
          </w:tcPr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стратегическое /видение/ мышление;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командное взаимодействие;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ориентация на достижение результата;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принятие управленческих решений;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ведение деловых переговоров;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проектное управление;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текущий контроль и оценка промежуточных результатов.</w:t>
            </w:r>
          </w:p>
        </w:tc>
      </w:tr>
      <w:tr w:rsidR="007D5988" w:rsidRPr="00622C5C" w:rsidTr="007D5988">
        <w:trPr>
          <w:trHeight w:val="1944"/>
        </w:trPr>
        <w:tc>
          <w:tcPr>
            <w:tcW w:w="2269" w:type="dxa"/>
            <w:shd w:val="clear" w:color="auto" w:fill="auto"/>
          </w:tcPr>
          <w:p w:rsidR="007D5988" w:rsidRPr="00622C5C" w:rsidRDefault="007D5988" w:rsidP="00622C5C">
            <w:pPr>
              <w:spacing w:line="20" w:lineRule="atLeast"/>
              <w:ind w:right="37"/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</w:pPr>
            <w:r w:rsidRPr="00622C5C">
              <w:rPr>
                <w:b/>
                <w:i/>
                <w:sz w:val="22"/>
                <w:szCs w:val="22"/>
                <w:lang w:eastAsia="ru-RU"/>
              </w:rPr>
              <w:t xml:space="preserve">Требования к личностным качествам </w:t>
            </w:r>
          </w:p>
        </w:tc>
        <w:tc>
          <w:tcPr>
            <w:tcW w:w="7655" w:type="dxa"/>
            <w:shd w:val="clear" w:color="auto" w:fill="auto"/>
          </w:tcPr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активность;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лидерство;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настойчивость;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коммуникабельность;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инициативность;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дисциплинированность;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организованность;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самостоятельность;</w:t>
            </w:r>
          </w:p>
          <w:p w:rsidR="007D5988" w:rsidRPr="00622C5C" w:rsidRDefault="007D5988" w:rsidP="00622C5C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0" w:lineRule="atLeast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622C5C">
              <w:rPr>
                <w:sz w:val="22"/>
                <w:szCs w:val="22"/>
              </w:rPr>
              <w:t>мотивация достижения.</w:t>
            </w:r>
          </w:p>
        </w:tc>
      </w:tr>
    </w:tbl>
    <w:p w:rsidR="00E27373" w:rsidRDefault="00E27373"/>
    <w:sectPr w:rsidR="00E27373" w:rsidSect="007D598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32A" w:rsidRDefault="00CB232A" w:rsidP="007D5988">
      <w:r>
        <w:separator/>
      </w:r>
    </w:p>
  </w:endnote>
  <w:endnote w:type="continuationSeparator" w:id="0">
    <w:p w:rsidR="00CB232A" w:rsidRDefault="00CB232A" w:rsidP="007D5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32A" w:rsidRDefault="00CB232A" w:rsidP="007D5988">
      <w:r>
        <w:separator/>
      </w:r>
    </w:p>
  </w:footnote>
  <w:footnote w:type="continuationSeparator" w:id="0">
    <w:p w:rsidR="00CB232A" w:rsidRDefault="00CB232A" w:rsidP="007D5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9415311"/>
      <w:docPartObj>
        <w:docPartGallery w:val="Page Numbers (Top of Page)"/>
        <w:docPartUnique/>
      </w:docPartObj>
    </w:sdtPr>
    <w:sdtEndPr/>
    <w:sdtContent>
      <w:p w:rsidR="007D5988" w:rsidRDefault="007D59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CF6">
          <w:rPr>
            <w:noProof/>
          </w:rPr>
          <w:t>5</w:t>
        </w:r>
        <w:r>
          <w:fldChar w:fldCharType="end"/>
        </w:r>
      </w:p>
    </w:sdtContent>
  </w:sdt>
  <w:p w:rsidR="007D5988" w:rsidRDefault="007D59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053CB"/>
    <w:multiLevelType w:val="multilevel"/>
    <w:tmpl w:val="B676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8A8"/>
    <w:rsid w:val="0040498B"/>
    <w:rsid w:val="00462C60"/>
    <w:rsid w:val="0050347B"/>
    <w:rsid w:val="005F41AE"/>
    <w:rsid w:val="00622C5C"/>
    <w:rsid w:val="006D4A96"/>
    <w:rsid w:val="00704506"/>
    <w:rsid w:val="007D5988"/>
    <w:rsid w:val="00957344"/>
    <w:rsid w:val="00CB232A"/>
    <w:rsid w:val="00D818A8"/>
    <w:rsid w:val="00DA7CF6"/>
    <w:rsid w:val="00DB13F4"/>
    <w:rsid w:val="00E2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CFF8"/>
  <w15:chartTrackingRefBased/>
  <w15:docId w15:val="{4850CEB0-29A7-4EDC-B4CC-1D471489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9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(11)_"/>
    <w:rsid w:val="007D5988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7D5988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3">
    <w:name w:val="List Paragraph"/>
    <w:basedOn w:val="a"/>
    <w:link w:val="a4"/>
    <w:uiPriority w:val="34"/>
    <w:qFormat/>
    <w:rsid w:val="007D598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D598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Doc-">
    <w:name w:val="Doc-Т внутри нумерации Знак"/>
    <w:link w:val="Doc-0"/>
    <w:uiPriority w:val="99"/>
    <w:locked/>
    <w:rsid w:val="007D5988"/>
  </w:style>
  <w:style w:type="paragraph" w:customStyle="1" w:styleId="Doc-0">
    <w:name w:val="Doc-Т внутри нумерации"/>
    <w:basedOn w:val="a"/>
    <w:link w:val="Doc-"/>
    <w:uiPriority w:val="99"/>
    <w:rsid w:val="007D5988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rsid w:val="007D5988"/>
    <w:pPr>
      <w:suppressAutoHyphens w:val="0"/>
      <w:spacing w:before="100" w:beforeAutospacing="1" w:after="100" w:afterAutospacing="1"/>
    </w:pPr>
    <w:rPr>
      <w:rFonts w:ascii="Calibri" w:eastAsia="Calibri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7D59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598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7D59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D598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Body Text 2"/>
    <w:basedOn w:val="a"/>
    <w:link w:val="20"/>
    <w:rsid w:val="00DB13F4"/>
    <w:pPr>
      <w:suppressAutoHyphens w:val="0"/>
      <w:jc w:val="both"/>
    </w:pPr>
    <w:rPr>
      <w:b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DB13F4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2370B999371561B13696EF67D2E15B9150DAF91A0B5A47A698FA72EFA4E5E1038D84C84CD7C0EAAd6T6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1873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Людмила Николаевна</dc:creator>
  <cp:keywords/>
  <dc:description/>
  <cp:lastModifiedBy>Губина Людмила Николаевна</cp:lastModifiedBy>
  <cp:revision>7</cp:revision>
  <dcterms:created xsi:type="dcterms:W3CDTF">2018-11-27T10:14:00Z</dcterms:created>
  <dcterms:modified xsi:type="dcterms:W3CDTF">2018-11-30T04:56:00Z</dcterms:modified>
</cp:coreProperties>
</file>