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3921617"/>
        <w:docPartObj>
          <w:docPartGallery w:val="Page Numbers (Top of Page)"/>
          <w:docPartUnique/>
        </w:docPartObj>
      </w:sdtPr>
      <w:sdtContent>
        <w:p w:rsidR="00603C13" w:rsidRPr="00174D38" w:rsidRDefault="00603C13" w:rsidP="00603C13">
          <w:pPr>
            <w:autoSpaceDE w:val="0"/>
            <w:autoSpaceDN w:val="0"/>
            <w:adjustRightInd w:val="0"/>
            <w:jc w:val="right"/>
            <w:outlineLvl w:val="3"/>
            <w:rPr>
              <w:sz w:val="28"/>
              <w:szCs w:val="28"/>
            </w:rPr>
          </w:pPr>
          <w:r>
            <w:rPr>
              <w:sz w:val="28"/>
              <w:szCs w:val="28"/>
            </w:rPr>
            <w:t xml:space="preserve">Приложение </w:t>
          </w:r>
          <w:r>
            <w:rPr>
              <w:sz w:val="28"/>
              <w:szCs w:val="28"/>
            </w:rPr>
            <w:t>8</w:t>
          </w:r>
          <w:bookmarkStart w:id="0" w:name="_GoBack"/>
          <w:bookmarkEnd w:id="0"/>
        </w:p>
        <w:p w:rsidR="00603C13" w:rsidRPr="00174D38" w:rsidRDefault="00603C13" w:rsidP="00603C13">
          <w:pPr>
            <w:autoSpaceDE w:val="0"/>
            <w:autoSpaceDN w:val="0"/>
            <w:adjustRightInd w:val="0"/>
            <w:jc w:val="right"/>
            <w:outlineLvl w:val="3"/>
            <w:rPr>
              <w:sz w:val="28"/>
              <w:szCs w:val="28"/>
            </w:rPr>
          </w:pPr>
          <w:r w:rsidRPr="00174D38">
            <w:rPr>
              <w:sz w:val="28"/>
              <w:szCs w:val="28"/>
            </w:rPr>
            <w:t xml:space="preserve">к приказу от </w:t>
          </w:r>
          <w:r>
            <w:rPr>
              <w:sz w:val="28"/>
              <w:szCs w:val="28"/>
            </w:rPr>
            <w:t>19.11.2018</w:t>
          </w:r>
          <w:r w:rsidRPr="00174D38">
            <w:rPr>
              <w:sz w:val="28"/>
              <w:szCs w:val="28"/>
            </w:rPr>
            <w:t xml:space="preserve"> № </w:t>
          </w:r>
          <w:r>
            <w:rPr>
              <w:sz w:val="28"/>
              <w:szCs w:val="28"/>
            </w:rPr>
            <w:t>304</w:t>
          </w:r>
          <w:r w:rsidRPr="00174D38">
            <w:rPr>
              <w:sz w:val="28"/>
              <w:szCs w:val="28"/>
            </w:rPr>
            <w:t>-од</w:t>
          </w:r>
        </w:p>
        <w:p w:rsidR="00603C13" w:rsidRDefault="00603C13" w:rsidP="00603C13">
          <w:pPr>
            <w:pStyle w:val="a6"/>
            <w:jc w:val="center"/>
          </w:pPr>
        </w:p>
      </w:sdtContent>
    </w:sdt>
    <w:p w:rsidR="00603C13" w:rsidRDefault="00603C13" w:rsidP="007D5988">
      <w:pPr>
        <w:pStyle w:val="111"/>
        <w:spacing w:before="0" w:after="0" w:line="240" w:lineRule="auto"/>
        <w:ind w:firstLine="426"/>
        <w:rPr>
          <w:rStyle w:val="11"/>
          <w:b/>
        </w:rPr>
      </w:pPr>
    </w:p>
    <w:p w:rsidR="007D5988" w:rsidRDefault="007D5988" w:rsidP="007D5988">
      <w:pPr>
        <w:pStyle w:val="111"/>
        <w:spacing w:before="0" w:after="0" w:line="240" w:lineRule="auto"/>
        <w:ind w:firstLine="426"/>
        <w:rPr>
          <w:rStyle w:val="11"/>
          <w:b/>
        </w:rPr>
      </w:pPr>
      <w:r w:rsidRPr="000404A0">
        <w:rPr>
          <w:rStyle w:val="11"/>
          <w:b/>
        </w:rPr>
        <w:t>ПРОФИЛЬ ДОЛЖНОСТИ</w:t>
      </w:r>
      <w:r>
        <w:rPr>
          <w:rStyle w:val="11"/>
          <w:b/>
        </w:rPr>
        <w:t xml:space="preserve"> </w:t>
      </w:r>
    </w:p>
    <w:p w:rsidR="007D5988" w:rsidRDefault="007D5988" w:rsidP="007D5988">
      <w:pPr>
        <w:pStyle w:val="111"/>
        <w:spacing w:before="0" w:after="0" w:line="240" w:lineRule="auto"/>
        <w:ind w:firstLine="426"/>
        <w:rPr>
          <w:rStyle w:val="11"/>
          <w:b/>
        </w:rPr>
      </w:pPr>
      <w:r>
        <w:rPr>
          <w:rStyle w:val="11"/>
          <w:b/>
        </w:rPr>
        <w:t>для категории «</w:t>
      </w:r>
      <w:r w:rsidR="00E42942">
        <w:rPr>
          <w:rStyle w:val="11"/>
          <w:b/>
        </w:rPr>
        <w:t>Специалисты</w:t>
      </w:r>
      <w:r>
        <w:rPr>
          <w:rStyle w:val="11"/>
          <w:b/>
        </w:rPr>
        <w:t>» группа «</w:t>
      </w:r>
      <w:r w:rsidR="00E42942">
        <w:rPr>
          <w:rStyle w:val="11"/>
          <w:b/>
        </w:rPr>
        <w:t>Старшая</w:t>
      </w:r>
      <w:r>
        <w:rPr>
          <w:rStyle w:val="11"/>
          <w:b/>
        </w:rPr>
        <w:t>»</w:t>
      </w:r>
    </w:p>
    <w:p w:rsidR="007D5988" w:rsidRDefault="007D5988" w:rsidP="007D5988">
      <w:pPr>
        <w:pStyle w:val="111"/>
        <w:spacing w:before="0" w:after="0" w:line="240" w:lineRule="auto"/>
        <w:ind w:firstLine="426"/>
        <w:rPr>
          <w:rStyle w:val="11"/>
          <w:b/>
        </w:rPr>
      </w:pPr>
    </w:p>
    <w:tbl>
      <w:tblPr>
        <w:tblW w:w="9782" w:type="dxa"/>
        <w:tblInd w:w="-2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4"/>
        <w:gridCol w:w="7408"/>
      </w:tblGrid>
      <w:tr w:rsidR="007D5988" w:rsidRPr="00625D38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D5988" w:rsidRPr="00625D38" w:rsidRDefault="007D5988" w:rsidP="00625D38">
            <w:pPr>
              <w:pStyle w:val="111"/>
              <w:spacing w:before="0" w:after="0" w:line="20" w:lineRule="atLeast"/>
              <w:ind w:left="-68"/>
              <w:rPr>
                <w:rStyle w:val="11"/>
                <w:b/>
                <w:sz w:val="22"/>
                <w:szCs w:val="22"/>
              </w:rPr>
            </w:pPr>
            <w:r w:rsidRPr="00625D38">
              <w:rPr>
                <w:rStyle w:val="11"/>
                <w:b/>
                <w:sz w:val="22"/>
                <w:szCs w:val="22"/>
              </w:rPr>
              <w:t>Основные сведения и обязанности</w:t>
            </w:r>
          </w:p>
          <w:p w:rsidR="007D5988" w:rsidRPr="00625D38" w:rsidRDefault="007D5988" w:rsidP="00625D38">
            <w:pPr>
              <w:pStyle w:val="111"/>
              <w:spacing w:before="0" w:after="0" w:line="20" w:lineRule="atLeast"/>
              <w:rPr>
                <w:b/>
                <w:sz w:val="22"/>
                <w:szCs w:val="22"/>
              </w:rPr>
            </w:pPr>
            <w:r w:rsidRPr="00625D38">
              <w:rPr>
                <w:rStyle w:val="11"/>
                <w:b/>
                <w:sz w:val="22"/>
                <w:szCs w:val="22"/>
              </w:rPr>
              <w:t>по должности</w:t>
            </w: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988" w:rsidRPr="00625D38" w:rsidRDefault="007D5988" w:rsidP="00625D38">
            <w:pPr>
              <w:pStyle w:val="111"/>
              <w:spacing w:before="0" w:after="0" w:line="20" w:lineRule="atLeast"/>
              <w:ind w:left="-360"/>
              <w:rPr>
                <w:b/>
                <w:sz w:val="22"/>
                <w:szCs w:val="22"/>
              </w:rPr>
            </w:pPr>
            <w:r w:rsidRPr="00625D38">
              <w:rPr>
                <w:b/>
                <w:sz w:val="22"/>
                <w:szCs w:val="22"/>
              </w:rPr>
              <w:t>Требования к кандидатам</w:t>
            </w:r>
          </w:p>
        </w:tc>
      </w:tr>
      <w:tr w:rsidR="00E42942" w:rsidRPr="00625D38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42942" w:rsidRPr="00625D38" w:rsidRDefault="00E42942" w:rsidP="00625D38">
            <w:pPr>
              <w:spacing w:line="20" w:lineRule="atLeast"/>
              <w:textAlignment w:val="baseline"/>
              <w:rPr>
                <w:i/>
                <w:sz w:val="22"/>
                <w:szCs w:val="22"/>
                <w:lang w:eastAsia="ru-RU"/>
              </w:rPr>
            </w:pPr>
            <w:r w:rsidRPr="00625D38">
              <w:rPr>
                <w:b/>
                <w:bCs/>
                <w:i/>
                <w:sz w:val="22"/>
                <w:szCs w:val="22"/>
                <w:lang w:eastAsia="ru-RU"/>
              </w:rPr>
              <w:t xml:space="preserve">Наименование должности  </w:t>
            </w: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E42942" w:rsidRPr="00625D38" w:rsidRDefault="00E42942" w:rsidP="00625D38">
            <w:pPr>
              <w:spacing w:line="20" w:lineRule="atLeast"/>
              <w:ind w:right="113" w:firstLine="736"/>
              <w:jc w:val="both"/>
            </w:pPr>
            <w:r w:rsidRPr="00625D38">
              <w:t>Главный специалист отдела кадровой, правовой и организационной работы Административного управления</w:t>
            </w:r>
            <w:r w:rsidRPr="00625D38">
              <w:rPr>
                <w:rFonts w:eastAsia="Calibri"/>
                <w:bCs/>
                <w:noProof/>
              </w:rPr>
              <w:t xml:space="preserve"> Службы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</w:tr>
      <w:tr w:rsidR="00E42942" w:rsidRPr="00625D38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42942" w:rsidRPr="00625D38" w:rsidRDefault="00E42942" w:rsidP="00625D38">
            <w:pPr>
              <w:pStyle w:val="111"/>
              <w:shd w:val="clear" w:color="auto" w:fill="auto"/>
              <w:spacing w:before="0" w:after="0" w:line="20" w:lineRule="atLeast"/>
              <w:jc w:val="left"/>
              <w:rPr>
                <w:rStyle w:val="11"/>
                <w:b/>
                <w:i/>
                <w:sz w:val="22"/>
                <w:szCs w:val="22"/>
              </w:rPr>
            </w:pPr>
            <w:r w:rsidRPr="00625D38">
              <w:rPr>
                <w:b/>
                <w:i/>
                <w:sz w:val="22"/>
                <w:szCs w:val="22"/>
              </w:rPr>
              <w:t>Область профессиональной служебной деятельности</w:t>
            </w: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E42942" w:rsidRPr="00625D38" w:rsidRDefault="00E42942" w:rsidP="00625D38">
            <w:pPr>
              <w:spacing w:line="20" w:lineRule="atLeast"/>
              <w:ind w:right="120" w:firstLine="553"/>
              <w:jc w:val="both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 xml:space="preserve">Регулирование государственной гражданской службы. </w:t>
            </w:r>
          </w:p>
          <w:p w:rsidR="00E42942" w:rsidRPr="00625D38" w:rsidRDefault="00E42942" w:rsidP="00625D38">
            <w:pPr>
              <w:spacing w:line="20" w:lineRule="atLeast"/>
              <w:ind w:right="120" w:firstLine="553"/>
              <w:jc w:val="both"/>
              <w:rPr>
                <w:sz w:val="22"/>
                <w:szCs w:val="22"/>
              </w:rPr>
            </w:pPr>
          </w:p>
        </w:tc>
      </w:tr>
      <w:tr w:rsidR="00E42942" w:rsidRPr="00625D38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42942" w:rsidRPr="00625D38" w:rsidRDefault="00E42942" w:rsidP="00625D38">
            <w:pPr>
              <w:pStyle w:val="111"/>
              <w:shd w:val="clear" w:color="auto" w:fill="auto"/>
              <w:spacing w:before="0" w:after="0" w:line="20" w:lineRule="atLeast"/>
              <w:jc w:val="left"/>
              <w:rPr>
                <w:rStyle w:val="11"/>
                <w:b/>
                <w:i/>
                <w:sz w:val="22"/>
                <w:szCs w:val="22"/>
              </w:rPr>
            </w:pPr>
            <w:r w:rsidRPr="00625D38">
              <w:rPr>
                <w:b/>
                <w:i/>
                <w:sz w:val="22"/>
                <w:szCs w:val="22"/>
              </w:rPr>
              <w:t xml:space="preserve">Виды профессиональной служебной деятельности </w:t>
            </w: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E42942" w:rsidRPr="00625D38" w:rsidRDefault="00E42942" w:rsidP="00625D38">
            <w:pPr>
              <w:spacing w:line="20" w:lineRule="atLeast"/>
              <w:ind w:left="21" w:right="127" w:firstLine="574"/>
              <w:jc w:val="both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Развитие кадровых технологий на государственной гражданской и муниципальной службы.</w:t>
            </w:r>
          </w:p>
          <w:p w:rsidR="00E42942" w:rsidRPr="00625D38" w:rsidRDefault="00E42942" w:rsidP="00625D38">
            <w:pPr>
              <w:spacing w:line="20" w:lineRule="atLeast"/>
              <w:ind w:left="21" w:right="127" w:firstLine="574"/>
              <w:jc w:val="both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Регулирование профессионального развития гражданских служащих.</w:t>
            </w:r>
          </w:p>
          <w:p w:rsidR="00E42942" w:rsidRPr="00625D38" w:rsidRDefault="00E42942" w:rsidP="00625D38">
            <w:pPr>
              <w:spacing w:line="20" w:lineRule="atLeast"/>
              <w:ind w:left="21" w:right="127" w:firstLine="574"/>
              <w:jc w:val="both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Регулирование в сфере прохождения государственной гражданской службы.</w:t>
            </w:r>
          </w:p>
          <w:p w:rsidR="00E42942" w:rsidRPr="00625D38" w:rsidRDefault="00E42942" w:rsidP="00625D38">
            <w:pPr>
              <w:spacing w:line="20" w:lineRule="atLeast"/>
              <w:ind w:left="21" w:right="127" w:firstLine="574"/>
              <w:jc w:val="both"/>
              <w:rPr>
                <w:i/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Совершенствование мер по противодействию коррупции.</w:t>
            </w:r>
          </w:p>
        </w:tc>
      </w:tr>
      <w:tr w:rsidR="00E42942" w:rsidRPr="00625D38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42942" w:rsidRPr="00625D38" w:rsidRDefault="00E42942" w:rsidP="00625D38">
            <w:pPr>
              <w:spacing w:line="20" w:lineRule="atLeast"/>
              <w:rPr>
                <w:b/>
                <w:i/>
                <w:sz w:val="22"/>
                <w:szCs w:val="22"/>
              </w:rPr>
            </w:pPr>
            <w:r w:rsidRPr="00625D38">
              <w:rPr>
                <w:b/>
                <w:i/>
                <w:sz w:val="22"/>
                <w:szCs w:val="22"/>
              </w:rPr>
              <w:t>Подчиненность должности</w:t>
            </w:r>
          </w:p>
          <w:p w:rsidR="00E42942" w:rsidRPr="00625D38" w:rsidRDefault="00E42942" w:rsidP="00625D38">
            <w:pPr>
              <w:spacing w:line="20" w:lineRule="atLeas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E42942" w:rsidRPr="00625D38" w:rsidRDefault="00E42942" w:rsidP="00625D38">
            <w:pPr>
              <w:spacing w:line="20" w:lineRule="atLeast"/>
              <w:ind w:right="119" w:firstLine="556"/>
              <w:jc w:val="both"/>
              <w:rPr>
                <w:sz w:val="22"/>
                <w:szCs w:val="22"/>
              </w:rPr>
            </w:pPr>
            <w:r w:rsidRPr="00625D38">
              <w:t xml:space="preserve">Главный специалист отдела кадровой, правовой и организационной работы </w:t>
            </w:r>
            <w:r w:rsidRPr="00625D38">
              <w:rPr>
                <w:rFonts w:eastAsia="Calibri"/>
                <w:bCs/>
                <w:noProof/>
                <w:sz w:val="22"/>
                <w:szCs w:val="22"/>
              </w:rPr>
              <w:t>Службы</w:t>
            </w:r>
            <w:r w:rsidRPr="00625D38">
              <w:rPr>
                <w:sz w:val="22"/>
                <w:szCs w:val="22"/>
              </w:rPr>
              <w:t xml:space="preserve"> подчиняется </w:t>
            </w:r>
            <w:r w:rsidRPr="00625D38">
              <w:t>заместителю начальника Административного управления – начальнику отдела кадровой, правовой и организационной работы Административного управления</w:t>
            </w:r>
            <w:r w:rsidRPr="00625D38">
              <w:rPr>
                <w:rFonts w:eastAsia="Calibri"/>
                <w:bCs/>
                <w:noProof/>
              </w:rPr>
              <w:t xml:space="preserve"> Службы</w:t>
            </w:r>
          </w:p>
        </w:tc>
      </w:tr>
      <w:tr w:rsidR="00E42942" w:rsidRPr="00625D38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42942" w:rsidRPr="00625D38" w:rsidRDefault="00E42942" w:rsidP="00625D38">
            <w:pPr>
              <w:spacing w:line="20" w:lineRule="atLeast"/>
              <w:rPr>
                <w:b/>
                <w:i/>
                <w:sz w:val="22"/>
                <w:szCs w:val="22"/>
              </w:rPr>
            </w:pPr>
            <w:r w:rsidRPr="00625D38">
              <w:rPr>
                <w:b/>
                <w:i/>
                <w:sz w:val="22"/>
                <w:szCs w:val="22"/>
              </w:rPr>
              <w:t>Количество подчиненных сотрудников</w:t>
            </w:r>
          </w:p>
          <w:p w:rsidR="00E42942" w:rsidRPr="00625D38" w:rsidRDefault="00E42942" w:rsidP="00625D38">
            <w:pPr>
              <w:spacing w:line="20" w:lineRule="atLeas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E42942" w:rsidRPr="00625D38" w:rsidRDefault="00E42942" w:rsidP="00625D38">
            <w:pPr>
              <w:spacing w:line="20" w:lineRule="atLeast"/>
              <w:ind w:right="120" w:firstLine="553"/>
              <w:jc w:val="both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Подчиненные сотрудники отсутствуют.</w:t>
            </w:r>
          </w:p>
          <w:p w:rsidR="00E42942" w:rsidRPr="00625D38" w:rsidRDefault="00E42942" w:rsidP="00625D38">
            <w:pPr>
              <w:spacing w:line="20" w:lineRule="atLeast"/>
              <w:ind w:right="120" w:firstLine="553"/>
              <w:jc w:val="both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Иные штатные единицы отсутствуют.</w:t>
            </w:r>
          </w:p>
        </w:tc>
      </w:tr>
      <w:tr w:rsidR="00E42942" w:rsidRPr="00625D38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42942" w:rsidRPr="00625D38" w:rsidRDefault="00E42942" w:rsidP="00625D38">
            <w:pPr>
              <w:spacing w:line="20" w:lineRule="atLeast"/>
              <w:rPr>
                <w:b/>
                <w:i/>
                <w:sz w:val="22"/>
                <w:szCs w:val="22"/>
              </w:rPr>
            </w:pPr>
            <w:r w:rsidRPr="00625D38">
              <w:rPr>
                <w:b/>
                <w:i/>
                <w:sz w:val="22"/>
                <w:szCs w:val="22"/>
              </w:rPr>
              <w:t>Условия и режим работы</w:t>
            </w:r>
          </w:p>
          <w:p w:rsidR="00E42942" w:rsidRPr="00625D38" w:rsidRDefault="00E42942" w:rsidP="00625D38">
            <w:pPr>
              <w:spacing w:line="20" w:lineRule="atLeas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E42942" w:rsidRPr="00625D38" w:rsidRDefault="00E42942" w:rsidP="00625D38">
            <w:pPr>
              <w:spacing w:line="20" w:lineRule="atLeast"/>
              <w:ind w:right="120"/>
              <w:jc w:val="both"/>
              <w:rPr>
                <w:sz w:val="22"/>
                <w:szCs w:val="22"/>
                <w:u w:val="single"/>
              </w:rPr>
            </w:pPr>
            <w:r w:rsidRPr="00625D38">
              <w:rPr>
                <w:sz w:val="22"/>
                <w:szCs w:val="22"/>
                <w:u w:val="single"/>
              </w:rPr>
              <w:t>Продолжительность и режим работы:  </w:t>
            </w:r>
          </w:p>
          <w:p w:rsidR="00E42942" w:rsidRPr="00625D38" w:rsidRDefault="00E42942" w:rsidP="00625D38">
            <w:pPr>
              <w:spacing w:line="20" w:lineRule="atLeast"/>
              <w:ind w:right="120" w:firstLine="553"/>
              <w:jc w:val="both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- для мужчин - 40 часов в неделю,  </w:t>
            </w:r>
          </w:p>
          <w:p w:rsidR="00E42942" w:rsidRPr="00625D38" w:rsidRDefault="00E42942" w:rsidP="00625D38">
            <w:pPr>
              <w:spacing w:line="20" w:lineRule="atLeast"/>
              <w:ind w:right="120" w:firstLine="553"/>
              <w:jc w:val="both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- для женщин - 36 часов в неделю,</w:t>
            </w:r>
          </w:p>
          <w:p w:rsidR="00E42942" w:rsidRPr="00625D38" w:rsidRDefault="00E42942" w:rsidP="00625D38">
            <w:pPr>
              <w:spacing w:line="20" w:lineRule="atLeast"/>
              <w:ind w:right="120" w:firstLine="553"/>
              <w:jc w:val="both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- выходные дни - суббота и воскресенье,</w:t>
            </w:r>
          </w:p>
          <w:p w:rsidR="00E42942" w:rsidRPr="00625D38" w:rsidRDefault="00E42942" w:rsidP="00625D38">
            <w:pPr>
              <w:spacing w:line="20" w:lineRule="atLeast"/>
              <w:ind w:right="120" w:firstLine="553"/>
              <w:jc w:val="both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- ненормированный рабочий день.</w:t>
            </w:r>
          </w:p>
          <w:p w:rsidR="00E42942" w:rsidRPr="00625D38" w:rsidRDefault="00E42942" w:rsidP="00625D38">
            <w:pPr>
              <w:spacing w:line="20" w:lineRule="atLeast"/>
              <w:ind w:right="120" w:firstLine="553"/>
              <w:jc w:val="both"/>
              <w:rPr>
                <w:sz w:val="22"/>
                <w:szCs w:val="22"/>
              </w:rPr>
            </w:pPr>
          </w:p>
          <w:p w:rsidR="00E42942" w:rsidRPr="00625D38" w:rsidRDefault="00E42942" w:rsidP="00625D38">
            <w:pPr>
              <w:spacing w:line="20" w:lineRule="atLeast"/>
              <w:ind w:right="120"/>
              <w:jc w:val="both"/>
              <w:rPr>
                <w:sz w:val="22"/>
                <w:szCs w:val="22"/>
                <w:u w:val="single"/>
              </w:rPr>
            </w:pPr>
            <w:r w:rsidRPr="00625D38">
              <w:rPr>
                <w:sz w:val="22"/>
                <w:szCs w:val="22"/>
                <w:u w:val="single"/>
              </w:rPr>
              <w:t>Условия работы:</w:t>
            </w:r>
          </w:p>
          <w:p w:rsidR="00E42942" w:rsidRPr="00625D38" w:rsidRDefault="00E42942" w:rsidP="00625D38">
            <w:pPr>
              <w:spacing w:line="20" w:lineRule="atLeast"/>
              <w:ind w:right="120" w:firstLine="736"/>
              <w:jc w:val="both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 xml:space="preserve">Предусмотрены </w:t>
            </w:r>
            <w:hyperlink r:id="rId7" w:history="1">
              <w:r w:rsidRPr="00625D38">
                <w:rPr>
                  <w:sz w:val="22"/>
                  <w:szCs w:val="22"/>
                </w:rPr>
                <w:t>служебные командировки</w:t>
              </w:r>
            </w:hyperlink>
            <w:r w:rsidRPr="00625D38">
              <w:rPr>
                <w:sz w:val="22"/>
                <w:szCs w:val="22"/>
              </w:rPr>
              <w:t xml:space="preserve"> по решению представителя нанимателя (работодателя) или уполномоченного им лица на определенный срок для выполнения служебного задания вне места постоянной работы (службы) на территории Российской Федерации.</w:t>
            </w:r>
          </w:p>
          <w:p w:rsidR="00E42942" w:rsidRPr="00625D38" w:rsidRDefault="00E42942" w:rsidP="00625D38">
            <w:pPr>
              <w:suppressAutoHyphens w:val="0"/>
              <w:autoSpaceDE w:val="0"/>
              <w:autoSpaceDN w:val="0"/>
              <w:adjustRightInd w:val="0"/>
              <w:spacing w:line="20" w:lineRule="atLeast"/>
              <w:ind w:firstLine="736"/>
              <w:jc w:val="both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 xml:space="preserve">Испытательный срок </w:t>
            </w:r>
            <w:r w:rsidRPr="00625D38">
              <w:rPr>
                <w:rFonts w:eastAsiaTheme="minorEastAsia"/>
                <w:sz w:val="22"/>
                <w:szCs w:val="22"/>
                <w:lang w:eastAsia="ru-RU"/>
              </w:rPr>
              <w:t xml:space="preserve">устанавливается в соответствии </w:t>
            </w:r>
            <w:r w:rsidRPr="00625D38">
              <w:rPr>
                <w:rFonts w:eastAsia="Calibri"/>
                <w:sz w:val="22"/>
                <w:szCs w:val="22"/>
              </w:rPr>
              <w:t>со ст. 27 Федерального закона от 27.07.2004 № 79-ФЗ «</w:t>
            </w:r>
            <w:r w:rsidRPr="00625D38">
              <w:rPr>
                <w:rFonts w:eastAsiaTheme="minorHAnsi"/>
                <w:sz w:val="22"/>
                <w:szCs w:val="22"/>
                <w:lang w:eastAsia="en-US"/>
              </w:rPr>
              <w:t>О государственной гражданской службе Российской Федерации».</w:t>
            </w:r>
          </w:p>
        </w:tc>
      </w:tr>
      <w:tr w:rsidR="00E42942" w:rsidRPr="00625D38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42942" w:rsidRPr="00625D38" w:rsidRDefault="00E42942" w:rsidP="00625D38">
            <w:pPr>
              <w:spacing w:line="20" w:lineRule="atLeast"/>
              <w:rPr>
                <w:b/>
                <w:i/>
                <w:sz w:val="22"/>
                <w:szCs w:val="22"/>
                <w:highlight w:val="yellow"/>
              </w:rPr>
            </w:pPr>
            <w:r w:rsidRPr="00625D38">
              <w:rPr>
                <w:b/>
                <w:i/>
                <w:sz w:val="22"/>
                <w:szCs w:val="22"/>
              </w:rPr>
              <w:t>Цель исполнения должностных обязанностей</w:t>
            </w: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E42942" w:rsidRPr="00625D38" w:rsidRDefault="00E42942" w:rsidP="00625D38">
            <w:pPr>
              <w:spacing w:line="20" w:lineRule="atLeast"/>
              <w:ind w:right="120" w:firstLine="553"/>
              <w:jc w:val="both"/>
              <w:rPr>
                <w:sz w:val="22"/>
                <w:szCs w:val="22"/>
              </w:rPr>
            </w:pPr>
            <w:r w:rsidRPr="00625D38">
              <w:rPr>
                <w:rFonts w:eastAsiaTheme="minorHAnsi"/>
                <w:sz w:val="22"/>
                <w:szCs w:val="22"/>
                <w:lang w:eastAsia="en-US"/>
              </w:rPr>
              <w:t>Обеспечение эффективного функционирования системы управления персоналом для достижения целей органа государственной власти.</w:t>
            </w:r>
          </w:p>
        </w:tc>
      </w:tr>
      <w:tr w:rsidR="00E42942" w:rsidRPr="00625D38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42942" w:rsidRPr="00625D38" w:rsidRDefault="00E42942" w:rsidP="00625D38">
            <w:pPr>
              <w:spacing w:line="20" w:lineRule="atLeast"/>
              <w:rPr>
                <w:b/>
                <w:i/>
                <w:sz w:val="22"/>
                <w:szCs w:val="22"/>
              </w:rPr>
            </w:pPr>
            <w:r w:rsidRPr="00625D38">
              <w:rPr>
                <w:b/>
                <w:i/>
                <w:sz w:val="22"/>
                <w:szCs w:val="22"/>
              </w:rPr>
              <w:t xml:space="preserve">Основные задачи и обязанности </w:t>
            </w:r>
          </w:p>
          <w:p w:rsidR="00E42942" w:rsidRPr="00625D38" w:rsidRDefault="00E42942" w:rsidP="00625D38">
            <w:pPr>
              <w:spacing w:line="20" w:lineRule="atLeast"/>
              <w:rPr>
                <w:b/>
                <w:i/>
                <w:sz w:val="22"/>
                <w:szCs w:val="22"/>
              </w:rPr>
            </w:pPr>
            <w:r w:rsidRPr="00625D38">
              <w:rPr>
                <w:b/>
                <w:i/>
                <w:sz w:val="22"/>
                <w:szCs w:val="22"/>
              </w:rPr>
              <w:lastRenderedPageBreak/>
              <w:t>по должности</w:t>
            </w:r>
          </w:p>
          <w:p w:rsidR="00E42942" w:rsidRPr="00625D38" w:rsidRDefault="00E42942" w:rsidP="00625D38">
            <w:pPr>
              <w:spacing w:line="20" w:lineRule="atLeast"/>
              <w:textAlignment w:val="baseline"/>
              <w:rPr>
                <w:b/>
                <w:bCs/>
                <w:i/>
                <w:sz w:val="22"/>
                <w:szCs w:val="22"/>
                <w:lang w:eastAsia="ru-RU"/>
              </w:rPr>
            </w:pP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E42942" w:rsidRPr="00625D38" w:rsidRDefault="00E42942" w:rsidP="00625D38">
            <w:pPr>
              <w:pStyle w:val="a5"/>
              <w:spacing w:before="0" w:beforeAutospacing="0" w:after="0" w:afterAutospacing="0" w:line="20" w:lineRule="atLeast"/>
              <w:ind w:firstLine="595"/>
              <w:contextualSpacing/>
              <w:jc w:val="both"/>
              <w:rPr>
                <w:rFonts w:ascii="Times New Roman" w:hAnsi="Times New Roman" w:cs="Times New Roman"/>
              </w:rPr>
            </w:pPr>
            <w:r w:rsidRPr="00625D38">
              <w:rPr>
                <w:rFonts w:ascii="Times New Roman" w:hAnsi="Times New Roman" w:cs="Times New Roman"/>
              </w:rPr>
              <w:lastRenderedPageBreak/>
              <w:t xml:space="preserve">обеспечение соблюдения государственными гражданскими служащими ограничений и запретов, требований о предотвращении или </w:t>
            </w:r>
            <w:r w:rsidRPr="00625D38">
              <w:rPr>
                <w:rFonts w:ascii="Times New Roman" w:hAnsi="Times New Roman" w:cs="Times New Roman"/>
              </w:rPr>
              <w:lastRenderedPageBreak/>
              <w:t>урегулировании конфликта интересов (далее – требования к служебному поведению);</w:t>
            </w:r>
          </w:p>
          <w:p w:rsidR="00E42942" w:rsidRPr="00625D38" w:rsidRDefault="00E42942" w:rsidP="00625D38">
            <w:pPr>
              <w:spacing w:line="20" w:lineRule="atLeast"/>
              <w:ind w:firstLine="595"/>
              <w:jc w:val="both"/>
            </w:pPr>
            <w:r w:rsidRPr="00625D38">
              <w:t>своевременное принятие мер по выявлению и устранению причин и условий, способствующих возникновению конфликта интересов;</w:t>
            </w:r>
          </w:p>
          <w:p w:rsidR="00E42942" w:rsidRPr="00625D38" w:rsidRDefault="00E42942" w:rsidP="00625D38">
            <w:pPr>
              <w:pStyle w:val="a5"/>
              <w:spacing w:before="0" w:beforeAutospacing="0" w:after="0" w:afterAutospacing="0" w:line="20" w:lineRule="atLeast"/>
              <w:ind w:firstLine="595"/>
              <w:contextualSpacing/>
              <w:jc w:val="both"/>
              <w:rPr>
                <w:rFonts w:ascii="Times New Roman" w:hAnsi="Times New Roman" w:cs="Times New Roman"/>
              </w:rPr>
            </w:pPr>
            <w:r w:rsidRPr="00625D38">
              <w:rPr>
                <w:rFonts w:ascii="Times New Roman" w:hAnsi="Times New Roman" w:cs="Times New Roman"/>
              </w:rPr>
              <w:t>обеспечение деятельности комиссии по соблюдению требований к служебному поведению государственных гражданских служащих и урегулированию конфликта интересов;</w:t>
            </w:r>
          </w:p>
          <w:p w:rsidR="00E42942" w:rsidRPr="00625D38" w:rsidRDefault="00E42942" w:rsidP="00625D38">
            <w:pPr>
              <w:spacing w:line="20" w:lineRule="atLeast"/>
              <w:ind w:firstLine="595"/>
              <w:jc w:val="both"/>
            </w:pPr>
            <w:r w:rsidRPr="00625D38">
              <w:t>уведомление представителя нанимателя о фактах совершения подчиненными коррупционных правонарушений, непредставления ими сведений либо представления недостоверных или неполных сведений о доходах, об имуществе и обязательствах имущественного характера;</w:t>
            </w:r>
          </w:p>
          <w:p w:rsidR="00E42942" w:rsidRPr="00625D38" w:rsidRDefault="00E42942" w:rsidP="00625D38">
            <w:pPr>
              <w:pStyle w:val="a5"/>
              <w:spacing w:before="0" w:beforeAutospacing="0" w:after="0" w:afterAutospacing="0" w:line="20" w:lineRule="atLeast"/>
              <w:ind w:firstLine="595"/>
              <w:contextualSpacing/>
              <w:jc w:val="both"/>
              <w:rPr>
                <w:rFonts w:ascii="Times New Roman" w:hAnsi="Times New Roman" w:cs="Times New Roman"/>
              </w:rPr>
            </w:pPr>
            <w:r w:rsidRPr="00625D38">
              <w:rPr>
                <w:rFonts w:ascii="Times New Roman" w:hAnsi="Times New Roman" w:cs="Times New Roman"/>
              </w:rPr>
              <w:t>обеспечение реализации государственными гражданскими служащими обязанности уведомлять представителя нанимателя, органы прокуратуры Российской Федерации, иные государственные органы обо всех случаях обращения к ним каких-либо лиц в целях склонения их к совершению коррупционных правонарушений;</w:t>
            </w:r>
          </w:p>
          <w:p w:rsidR="00E42942" w:rsidRPr="00625D38" w:rsidRDefault="00E42942" w:rsidP="00625D38">
            <w:pPr>
              <w:pStyle w:val="a5"/>
              <w:spacing w:before="0" w:beforeAutospacing="0" w:after="0" w:afterAutospacing="0" w:line="20" w:lineRule="atLeast"/>
              <w:ind w:firstLine="595"/>
              <w:contextualSpacing/>
              <w:jc w:val="both"/>
              <w:rPr>
                <w:rFonts w:ascii="Times New Roman" w:hAnsi="Times New Roman" w:cs="Times New Roman"/>
              </w:rPr>
            </w:pPr>
            <w:r w:rsidRPr="00625D38">
              <w:rPr>
                <w:rFonts w:ascii="Times New Roman" w:hAnsi="Times New Roman" w:cs="Times New Roman"/>
              </w:rPr>
              <w:t>оказание государственным гражданским служащим консультативной помощи по вопросам, связанным с применением на практике требований к служебному поведению и общих принципов служебного поведения государственных гражданских служащих а также с уведомлением представителя нанимателя, органов прокуратуры Российской Федерации, иных исполнительных органов государственной власти о фактах совершения государственными гражданскими служащими коррупционных правонарушений, непредставления ими сведений либо представления недостоверных или неполных сведений о доходах, расходах, об имуществе и обязательствах имущественного характера;</w:t>
            </w:r>
          </w:p>
          <w:p w:rsidR="00E42942" w:rsidRPr="00625D38" w:rsidRDefault="00E42942" w:rsidP="00625D38">
            <w:pPr>
              <w:spacing w:line="20" w:lineRule="atLeast"/>
              <w:ind w:firstLine="595"/>
              <w:jc w:val="both"/>
            </w:pPr>
            <w:r w:rsidRPr="00625D38">
              <w:t>организацию правового просвещения гражданских служащих, своевременное ознакомление их с нормативными правовыми актами в сфере противодействия коррупции;</w:t>
            </w:r>
          </w:p>
          <w:p w:rsidR="00E42942" w:rsidRPr="00625D38" w:rsidRDefault="00E42942" w:rsidP="00625D38">
            <w:pPr>
              <w:pStyle w:val="a5"/>
              <w:spacing w:before="0" w:beforeAutospacing="0" w:after="0" w:afterAutospacing="0" w:line="20" w:lineRule="atLeast"/>
              <w:ind w:firstLine="595"/>
              <w:contextualSpacing/>
              <w:jc w:val="both"/>
              <w:rPr>
                <w:rFonts w:ascii="Times New Roman" w:hAnsi="Times New Roman" w:cs="Times New Roman"/>
              </w:rPr>
            </w:pPr>
            <w:r w:rsidRPr="00625D38">
              <w:rPr>
                <w:rFonts w:ascii="Times New Roman" w:hAnsi="Times New Roman" w:cs="Times New Roman"/>
              </w:rPr>
              <w:t>проведение проверок по соблюдению законодательства о противодействии коррупции;</w:t>
            </w:r>
          </w:p>
          <w:p w:rsidR="00E42942" w:rsidRPr="00625D38" w:rsidRDefault="00E42942" w:rsidP="00625D38">
            <w:pPr>
              <w:spacing w:line="20" w:lineRule="atLeast"/>
              <w:ind w:firstLine="595"/>
              <w:jc w:val="both"/>
            </w:pPr>
            <w:r w:rsidRPr="00625D38">
              <w:t>сбор, обработку и анализ сведений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супруги (супруга) и несовершеннолетних детей, представленных в установленном порядке, а также контроль за своевременностью их представления лицами, замещающими должности государственной гражданской службы включенных в Перечень должностей государственной гражданской службы автономного округа в Службе, при замещении которых государственные гражданские служащие автономного округа обязаны представлять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детей, и при назначении на которые граждане обязаны предоставлять сведения о своих доходах, расходах, об имуществе и обязательствах имущественного характера, также о доходах, расходах, об имуществе и обязательствах имущественного характера своих супруги (супруга) и несовершеннолетних детей;</w:t>
            </w:r>
          </w:p>
          <w:p w:rsidR="00E42942" w:rsidRPr="00625D38" w:rsidRDefault="00E42942" w:rsidP="00625D38">
            <w:pPr>
              <w:spacing w:line="20" w:lineRule="atLeast"/>
              <w:ind w:firstLine="595"/>
              <w:jc w:val="both"/>
            </w:pPr>
            <w:r w:rsidRPr="00625D38">
              <w:t xml:space="preserve">сбор, обработку и анализ сведений о доходах, об имуществе и обязательствах имущественного характера, а также сведения о доходах, </w:t>
            </w:r>
            <w:r w:rsidRPr="00625D38">
              <w:lastRenderedPageBreak/>
              <w:t>об имуществе и обязательствах имущественного характера супруги (супруга) и несовершеннолетних детей, представляемых гражданами, претендующими на замещение должностей государственной гражданской службы автономного округа в Службе, включенных в Перечень должностей государственной гражданской службы автономного округа в Службе, при замещении которых государственные гражданские служащие автономного округа обязаны представлять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детей, и при назначении на которые граждане обязаны предоставлять сведения о своих доходах, об имуществе и обязательствах имущественного характера, также о доходах, об имуществе и обязательствах имущественного характера своих супруги (супруга) и несовершеннолетних детей;</w:t>
            </w:r>
          </w:p>
          <w:p w:rsidR="00E42942" w:rsidRPr="00625D38" w:rsidRDefault="00E42942" w:rsidP="00625D38">
            <w:pPr>
              <w:pStyle w:val="a5"/>
              <w:spacing w:before="0" w:beforeAutospacing="0" w:after="0" w:afterAutospacing="0" w:line="20" w:lineRule="atLeast"/>
              <w:ind w:firstLine="595"/>
              <w:contextualSpacing/>
              <w:jc w:val="both"/>
              <w:rPr>
                <w:rFonts w:ascii="Times New Roman" w:hAnsi="Times New Roman" w:cs="Times New Roman"/>
                <w:spacing w:val="1"/>
              </w:rPr>
            </w:pPr>
            <w:r w:rsidRPr="00625D38">
              <w:rPr>
                <w:rFonts w:ascii="Times New Roman" w:hAnsi="Times New Roman" w:cs="Times New Roman"/>
              </w:rPr>
              <w:t>загрузку справок о доходах, расходах, об имуществе и обязательствах имущественного характера, проведения анализа указанных в них сведений в с</w:t>
            </w:r>
            <w:r w:rsidRPr="00625D38">
              <w:rPr>
                <w:rFonts w:ascii="Times New Roman" w:hAnsi="Times New Roman" w:cs="Times New Roman"/>
                <w:spacing w:val="1"/>
              </w:rPr>
              <w:t>пециальном программном обеспечении «Справки БК»;</w:t>
            </w:r>
          </w:p>
          <w:p w:rsidR="00E42942" w:rsidRPr="00625D38" w:rsidRDefault="00E42942" w:rsidP="00625D38">
            <w:pPr>
              <w:spacing w:line="20" w:lineRule="atLeast"/>
              <w:ind w:firstLine="595"/>
              <w:jc w:val="both"/>
            </w:pPr>
            <w:r w:rsidRPr="00625D38">
              <w:t>проверку достоверности и полноты сведений о доходах, расходах, об имуществе и обязательствах имущественного характера, а также сведения о доходах, об имуществе и обязательствах имущественного характера супруги (супруга) и несовершеннолетних детей, представляемых лицами, замещающими должности государственной гражданской службы включенных в Перечень должностей государственной гражданской службы автономного округа в Службе, при замещении которых государственные гражданские служащие автономного округа обязаны представлять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детей, и при назначении на которые граждане обязаны предоставлять сведения о своих доходах, расходах, об имуществе и обязательствах имущественного характера, также о доходах, расходах, об имуществе и обязательствах имущественного характера своих супруги (супруга) и несовершеннолетних детей и претендующими на замещение должностей государственной гражданской службы автономного округа в Службе;</w:t>
            </w:r>
          </w:p>
          <w:p w:rsidR="00E42942" w:rsidRPr="00625D38" w:rsidRDefault="00E42942" w:rsidP="00625D38">
            <w:pPr>
              <w:autoSpaceDE w:val="0"/>
              <w:autoSpaceDN w:val="0"/>
              <w:adjustRightInd w:val="0"/>
              <w:spacing w:line="20" w:lineRule="atLeast"/>
              <w:ind w:firstLine="595"/>
              <w:jc w:val="both"/>
              <w:outlineLvl w:val="0"/>
            </w:pPr>
            <w:r w:rsidRPr="00625D38">
              <w:t xml:space="preserve">проверку достоверности и полноты сведений, представляемых гражданами, претендующими на замещение должностей </w:t>
            </w:r>
            <w:proofErr w:type="gramStart"/>
            <w:r w:rsidRPr="00625D38">
              <w:t>государственной  гражданской</w:t>
            </w:r>
            <w:proofErr w:type="gramEnd"/>
            <w:r w:rsidRPr="00625D38">
              <w:t xml:space="preserve"> службы автономного округа, в соответствии с нормативными правовыми актами Российской Федерации и Ханты-Мансийского автономного округа – Югры; </w:t>
            </w:r>
          </w:p>
          <w:p w:rsidR="00E42942" w:rsidRPr="00625D38" w:rsidRDefault="00E42942" w:rsidP="00625D38">
            <w:pPr>
              <w:autoSpaceDE w:val="0"/>
              <w:autoSpaceDN w:val="0"/>
              <w:adjustRightInd w:val="0"/>
              <w:spacing w:line="20" w:lineRule="atLeast"/>
              <w:ind w:firstLine="595"/>
              <w:jc w:val="both"/>
              <w:outlineLvl w:val="0"/>
            </w:pPr>
            <w:r w:rsidRPr="00625D38">
              <w:t>проверку соблюдения государственными гражданскими служащими автономного округа требований к служебному поведению,</w:t>
            </w:r>
          </w:p>
          <w:p w:rsidR="00E42942" w:rsidRPr="00625D38" w:rsidRDefault="00E42942" w:rsidP="00625D38">
            <w:pPr>
              <w:autoSpaceDE w:val="0"/>
              <w:autoSpaceDN w:val="0"/>
              <w:adjustRightInd w:val="0"/>
              <w:spacing w:line="20" w:lineRule="atLeast"/>
              <w:ind w:firstLine="595"/>
              <w:jc w:val="both"/>
              <w:outlineLvl w:val="0"/>
            </w:pPr>
            <w:r w:rsidRPr="00625D38">
              <w:t xml:space="preserve"> а также проверку соблюдения гражданами, замещавшими должности </w:t>
            </w:r>
            <w:proofErr w:type="gramStart"/>
            <w:r w:rsidRPr="00625D38">
              <w:t>государственной  гражданской</w:t>
            </w:r>
            <w:proofErr w:type="gramEnd"/>
            <w:r w:rsidRPr="00625D38">
              <w:t xml:space="preserve"> службы автономного округа, ограничений при заключении ими после ухода с государственной гражданской службы  автономного округа трудового договора и (или) гражданско-правового договора в случаях, предусмотренных федеральными законами;</w:t>
            </w:r>
          </w:p>
          <w:p w:rsidR="00E42942" w:rsidRPr="00625D38" w:rsidRDefault="00E42942" w:rsidP="00625D38">
            <w:pPr>
              <w:widowControl w:val="0"/>
              <w:autoSpaceDE w:val="0"/>
              <w:autoSpaceDN w:val="0"/>
              <w:adjustRightInd w:val="0"/>
              <w:spacing w:line="20" w:lineRule="atLeast"/>
              <w:ind w:firstLine="595"/>
              <w:jc w:val="both"/>
              <w:rPr>
                <w:color w:val="000000"/>
              </w:rPr>
            </w:pPr>
            <w:r w:rsidRPr="00625D38">
              <w:rPr>
                <w:color w:val="000000"/>
              </w:rPr>
              <w:t xml:space="preserve">анализ сведений о доходах, об имуществе и обязательствах </w:t>
            </w:r>
            <w:r w:rsidRPr="00625D38">
              <w:rPr>
                <w:color w:val="000000"/>
              </w:rPr>
              <w:lastRenderedPageBreak/>
              <w:t xml:space="preserve">имущественного характера, представляемых гражданами, претендующими на замещение должностей </w:t>
            </w:r>
            <w:r w:rsidRPr="00625D38">
              <w:t>государственной  гражданской службы автономного округа</w:t>
            </w:r>
            <w:r w:rsidRPr="00625D38">
              <w:rPr>
                <w:color w:val="000000"/>
              </w:rPr>
              <w:t>, сведений о соблюдении государственными гражданскими служащими автономного округа требований к служебному поведению, о предотвращении или урегулировании конфликта интересов и соблюдении установленных для них запретов, ограничений и обязанностей, а также сведений о соблюдении гражданами, замещавшими должности государственной гражданской службы автономного округа, ограничений при заключении ими после ухода с государственной гражданской службы автономного округа трудового договора и (или) гражданско-правового договора в случаях, предусмотренных федеральными законами;</w:t>
            </w:r>
          </w:p>
          <w:p w:rsidR="00E42942" w:rsidRPr="00625D38" w:rsidRDefault="00E42942" w:rsidP="00625D38">
            <w:pPr>
              <w:pStyle w:val="a5"/>
              <w:spacing w:before="0" w:beforeAutospacing="0" w:after="0" w:afterAutospacing="0" w:line="20" w:lineRule="atLeast"/>
              <w:ind w:firstLine="595"/>
              <w:contextualSpacing/>
              <w:jc w:val="both"/>
              <w:rPr>
                <w:rFonts w:ascii="Times New Roman" w:hAnsi="Times New Roman" w:cs="Times New Roman"/>
              </w:rPr>
            </w:pPr>
            <w:r w:rsidRPr="00625D38">
              <w:rPr>
                <w:rFonts w:ascii="Times New Roman" w:hAnsi="Times New Roman" w:cs="Times New Roman"/>
              </w:rPr>
              <w:t>реализацию гражданами Российской Федерации, замещавшими в Службе должность государственной гражданской службы автономного округа, включенную в соответствующий перечень должностей государственной гражданской службы автономного округа, в течение двух лет после увольнения с государственной службы обязанности по обращению о даче 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договора, если отдельные функции государственного управления данной организацией входили в должностные (служебные) обязанности государственного служащего;</w:t>
            </w:r>
          </w:p>
          <w:p w:rsidR="00E42942" w:rsidRPr="00625D38" w:rsidRDefault="00E42942" w:rsidP="00625D38">
            <w:pPr>
              <w:autoSpaceDE w:val="0"/>
              <w:autoSpaceDN w:val="0"/>
              <w:adjustRightInd w:val="0"/>
              <w:spacing w:line="20" w:lineRule="atLeast"/>
              <w:ind w:firstLine="595"/>
              <w:jc w:val="both"/>
              <w:outlineLvl w:val="0"/>
            </w:pPr>
            <w:r w:rsidRPr="00625D38">
              <w:t>сбор сведений об адресах сайтов и (или) страниц сайтов в информационно-телекоммуникационной сети «Интернет», на которых государственным гражданским служащим, гражданином Российской Федерации, претендующим на замещение должности государственной гражданской службы автономного округа, размещались общедоступная информация, а также данные, позволяющие его идентифицировать;</w:t>
            </w:r>
          </w:p>
          <w:p w:rsidR="00E42942" w:rsidRPr="00625D38" w:rsidRDefault="00E42942" w:rsidP="00625D38">
            <w:pPr>
              <w:pStyle w:val="a5"/>
              <w:spacing w:before="0" w:beforeAutospacing="0" w:after="0" w:afterAutospacing="0" w:line="20" w:lineRule="atLeast"/>
              <w:ind w:firstLine="595"/>
              <w:contextualSpacing/>
              <w:jc w:val="both"/>
              <w:rPr>
                <w:rFonts w:ascii="Times New Roman" w:hAnsi="Times New Roman" w:cs="Times New Roman"/>
              </w:rPr>
            </w:pPr>
            <w:r w:rsidRPr="00625D38">
              <w:rPr>
                <w:rFonts w:ascii="Times New Roman" w:hAnsi="Times New Roman" w:cs="Times New Roman"/>
              </w:rPr>
              <w:t>подготовку, в соответствии с компетенцией, проектов нормативных правовых актов о противодействии коррупции;</w:t>
            </w:r>
          </w:p>
          <w:p w:rsidR="00E42942" w:rsidRPr="00625D38" w:rsidRDefault="00E42942" w:rsidP="00625D38">
            <w:pPr>
              <w:pStyle w:val="a5"/>
              <w:spacing w:before="0" w:beforeAutospacing="0" w:after="0" w:afterAutospacing="0" w:line="20" w:lineRule="atLeast"/>
              <w:ind w:firstLine="595"/>
              <w:contextualSpacing/>
              <w:jc w:val="both"/>
              <w:rPr>
                <w:rFonts w:ascii="Times New Roman" w:hAnsi="Times New Roman" w:cs="Times New Roman"/>
              </w:rPr>
            </w:pPr>
            <w:r w:rsidRPr="00625D38">
              <w:rPr>
                <w:rFonts w:ascii="Times New Roman" w:hAnsi="Times New Roman" w:cs="Times New Roman"/>
              </w:rPr>
              <w:t>взаимодействие с правоохранительными органами в установленной сфере деятельности;</w:t>
            </w:r>
          </w:p>
          <w:p w:rsidR="00E42942" w:rsidRPr="00625D38" w:rsidRDefault="00E42942" w:rsidP="00625D38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0" w:lineRule="atLeast"/>
              <w:ind w:firstLine="595"/>
              <w:jc w:val="both"/>
            </w:pPr>
            <w:r w:rsidRPr="00625D38">
              <w:t>подготовку и предоставление в установленном порядке отчетности по вопросам профилактики коррупции;</w:t>
            </w:r>
          </w:p>
          <w:p w:rsidR="00E42942" w:rsidRPr="00625D38" w:rsidRDefault="00E42942" w:rsidP="00625D38">
            <w:pPr>
              <w:pStyle w:val="a5"/>
              <w:spacing w:before="0" w:beforeAutospacing="0" w:after="0" w:afterAutospacing="0" w:line="20" w:lineRule="atLeast"/>
              <w:ind w:right="123" w:firstLine="59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25D38">
              <w:rPr>
                <w:rFonts w:ascii="Times New Roman" w:hAnsi="Times New Roman" w:cs="Times New Roman"/>
                <w:color w:val="000000"/>
                <w:spacing w:val="-1"/>
              </w:rPr>
              <w:t>иную работу по профилактике коррупционных и иных правонарушений в Службе.</w:t>
            </w:r>
          </w:p>
        </w:tc>
      </w:tr>
      <w:tr w:rsidR="00E42942" w:rsidRPr="00625D38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42942" w:rsidRPr="00625D38" w:rsidRDefault="00E42942" w:rsidP="00625D38">
            <w:pPr>
              <w:spacing w:line="20" w:lineRule="atLeast"/>
              <w:rPr>
                <w:b/>
                <w:i/>
                <w:sz w:val="22"/>
                <w:szCs w:val="22"/>
              </w:rPr>
            </w:pPr>
            <w:r w:rsidRPr="00625D38">
              <w:rPr>
                <w:b/>
                <w:i/>
                <w:sz w:val="22"/>
                <w:szCs w:val="22"/>
              </w:rPr>
              <w:lastRenderedPageBreak/>
              <w:t>Работа подразумевает:</w:t>
            </w: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E42942" w:rsidRPr="00625D38" w:rsidRDefault="00E42942" w:rsidP="00625D38">
            <w:pPr>
              <w:widowControl w:val="0"/>
              <w:suppressAutoHyphens w:val="0"/>
              <w:spacing w:line="20" w:lineRule="atLeast"/>
              <w:ind w:right="142" w:firstLine="553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625D38">
              <w:rPr>
                <w:sz w:val="22"/>
                <w:szCs w:val="22"/>
              </w:rPr>
              <w:t xml:space="preserve">Работа с документооборотом (в том числе электронным), </w:t>
            </w:r>
            <w:r w:rsidRPr="00625D38">
              <w:rPr>
                <w:rFonts w:eastAsia="Calibri"/>
                <w:sz w:val="22"/>
                <w:szCs w:val="22"/>
                <w:lang w:eastAsia="ru-RU"/>
              </w:rPr>
              <w:t xml:space="preserve">документацией. </w:t>
            </w:r>
          </w:p>
          <w:p w:rsidR="00E42942" w:rsidRPr="00625D38" w:rsidRDefault="00E42942" w:rsidP="00625D38">
            <w:pPr>
              <w:widowControl w:val="0"/>
              <w:tabs>
                <w:tab w:val="left" w:pos="10332"/>
              </w:tabs>
              <w:suppressAutoHyphens w:val="0"/>
              <w:spacing w:line="20" w:lineRule="atLeast"/>
              <w:ind w:right="125" w:firstLine="553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625D38">
              <w:rPr>
                <w:sz w:val="22"/>
                <w:szCs w:val="22"/>
              </w:rPr>
              <w:t>Внешние коммуникации.</w:t>
            </w:r>
          </w:p>
          <w:p w:rsidR="00E42942" w:rsidRPr="00625D38" w:rsidRDefault="00E42942" w:rsidP="00625D38">
            <w:pPr>
              <w:widowControl w:val="0"/>
              <w:suppressAutoHyphens w:val="0"/>
              <w:spacing w:line="20" w:lineRule="atLeast"/>
              <w:ind w:right="268" w:firstLine="553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</w:p>
        </w:tc>
      </w:tr>
      <w:tr w:rsidR="00E42942" w:rsidRPr="00625D38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42942" w:rsidRPr="00625D38" w:rsidRDefault="00E42942" w:rsidP="00625D38">
            <w:pPr>
              <w:spacing w:line="20" w:lineRule="atLeast"/>
              <w:ind w:left="74"/>
              <w:rPr>
                <w:b/>
                <w:i/>
                <w:sz w:val="22"/>
                <w:szCs w:val="22"/>
              </w:rPr>
            </w:pPr>
            <w:r w:rsidRPr="00625D38">
              <w:rPr>
                <w:b/>
                <w:i/>
                <w:sz w:val="22"/>
                <w:szCs w:val="22"/>
              </w:rPr>
              <w:t>Требования к уровню профессионального образования, направлению подготовки, специальности</w:t>
            </w: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E42942" w:rsidRPr="00625D38" w:rsidRDefault="00E42942" w:rsidP="00625D38">
            <w:pPr>
              <w:widowControl w:val="0"/>
              <w:tabs>
                <w:tab w:val="left" w:pos="10332"/>
              </w:tabs>
              <w:suppressAutoHyphens w:val="0"/>
              <w:spacing w:line="20" w:lineRule="atLeast"/>
              <w:ind w:right="125" w:firstLine="553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625D38">
              <w:rPr>
                <w:rFonts w:eastAsia="Calibri"/>
                <w:sz w:val="22"/>
                <w:szCs w:val="22"/>
                <w:lang w:eastAsia="ru-RU"/>
              </w:rPr>
              <w:t>Наличие высшего образования не ниже уровня специалитета, магистратуры.</w:t>
            </w:r>
          </w:p>
          <w:p w:rsidR="00E42942" w:rsidRPr="00625D38" w:rsidRDefault="00E42942" w:rsidP="00625D38">
            <w:pPr>
              <w:widowControl w:val="0"/>
              <w:tabs>
                <w:tab w:val="left" w:pos="10332"/>
              </w:tabs>
              <w:suppressAutoHyphens w:val="0"/>
              <w:spacing w:line="20" w:lineRule="atLeast"/>
              <w:ind w:right="125" w:firstLine="553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625D38">
              <w:rPr>
                <w:rFonts w:eastAsia="Calibri"/>
                <w:sz w:val="22"/>
                <w:szCs w:val="22"/>
                <w:lang w:eastAsia="ru-RU"/>
              </w:rPr>
              <w:t xml:space="preserve">Рекомендуемые направления подготовки (специальности) профессионального образования: </w:t>
            </w:r>
            <w:r w:rsidRPr="00625D38">
              <w:rPr>
                <w:sz w:val="22"/>
                <w:szCs w:val="22"/>
              </w:rPr>
              <w:t xml:space="preserve">«Государственное и муниципальное управление», «Менеджмент», «Управление персоналом», «Юриспруденция»,  и по специальностям </w:t>
            </w:r>
            <w:r w:rsidRPr="00625D38">
              <w:rPr>
                <w:spacing w:val="-1"/>
                <w:sz w:val="22"/>
                <w:szCs w:val="22"/>
              </w:rPr>
              <w:t>считающимися равнозначными и соответствующими направлению деятельности</w:t>
            </w:r>
            <w:r w:rsidRPr="00625D38">
              <w:rPr>
                <w:sz w:val="22"/>
                <w:szCs w:val="22"/>
              </w:rPr>
              <w:t xml:space="preserve"> или иному направлению подготовки (специальности), для которого законодательством об образовании Российской Федерации установлено соответствие данным направлениям подготовки (специальностям), указанным в предыдущих перечнях профессий, специальностей и направлений подготовки.</w:t>
            </w:r>
          </w:p>
        </w:tc>
      </w:tr>
      <w:tr w:rsidR="00E42942" w:rsidRPr="00625D38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42942" w:rsidRPr="00625D38" w:rsidRDefault="00E42942" w:rsidP="00625D38">
            <w:pPr>
              <w:spacing w:line="20" w:lineRule="atLeast"/>
              <w:ind w:left="74"/>
              <w:rPr>
                <w:b/>
                <w:i/>
                <w:sz w:val="22"/>
                <w:szCs w:val="22"/>
                <w:lang w:eastAsia="ru-RU"/>
              </w:rPr>
            </w:pPr>
            <w:r w:rsidRPr="00625D38">
              <w:rPr>
                <w:b/>
                <w:i/>
                <w:sz w:val="22"/>
                <w:szCs w:val="22"/>
              </w:rPr>
              <w:lastRenderedPageBreak/>
              <w:t>Требования к продолжительности стажа гражданской службы или работы по специальности, направлению подготовки</w:t>
            </w: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E42942" w:rsidRPr="00625D38" w:rsidRDefault="00E42942" w:rsidP="00625D38">
            <w:pPr>
              <w:widowControl w:val="0"/>
              <w:tabs>
                <w:tab w:val="left" w:pos="10332"/>
              </w:tabs>
              <w:suppressAutoHyphens w:val="0"/>
              <w:spacing w:line="20" w:lineRule="atLeast"/>
              <w:ind w:right="125" w:firstLine="553"/>
              <w:jc w:val="both"/>
              <w:rPr>
                <w:sz w:val="22"/>
                <w:szCs w:val="22"/>
              </w:rPr>
            </w:pPr>
            <w:r w:rsidRPr="00625D38">
              <w:t>Требования к стажу не предъявляются</w:t>
            </w:r>
            <w:r w:rsidRPr="00625D38">
              <w:rPr>
                <w:sz w:val="22"/>
                <w:szCs w:val="22"/>
              </w:rPr>
              <w:t xml:space="preserve">. </w:t>
            </w:r>
          </w:p>
          <w:p w:rsidR="00E42942" w:rsidRPr="00625D38" w:rsidRDefault="00E42942" w:rsidP="00625D38">
            <w:pPr>
              <w:widowControl w:val="0"/>
              <w:tabs>
                <w:tab w:val="left" w:pos="10332"/>
              </w:tabs>
              <w:suppressAutoHyphens w:val="0"/>
              <w:spacing w:line="20" w:lineRule="atLeast"/>
              <w:ind w:right="125" w:firstLine="553"/>
              <w:jc w:val="both"/>
              <w:rPr>
                <w:sz w:val="22"/>
                <w:szCs w:val="22"/>
              </w:rPr>
            </w:pPr>
          </w:p>
        </w:tc>
      </w:tr>
      <w:tr w:rsidR="00E42942" w:rsidRPr="00625D38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42942" w:rsidRPr="00625D38" w:rsidRDefault="00E42942" w:rsidP="00625D38">
            <w:pPr>
              <w:spacing w:line="20" w:lineRule="atLeast"/>
              <w:rPr>
                <w:b/>
                <w:i/>
                <w:sz w:val="22"/>
                <w:szCs w:val="22"/>
              </w:rPr>
            </w:pPr>
            <w:r w:rsidRPr="00625D38">
              <w:rPr>
                <w:b/>
                <w:i/>
                <w:sz w:val="22"/>
                <w:szCs w:val="22"/>
              </w:rPr>
              <w:t>Требования к опыту работы</w:t>
            </w:r>
          </w:p>
          <w:p w:rsidR="00E42942" w:rsidRPr="00625D38" w:rsidRDefault="00E42942" w:rsidP="00625D38">
            <w:pPr>
              <w:pStyle w:val="a3"/>
              <w:spacing w:line="20" w:lineRule="atLeas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E42942" w:rsidRPr="00625D38" w:rsidRDefault="00E42942" w:rsidP="00625D38">
            <w:pPr>
              <w:widowControl w:val="0"/>
              <w:tabs>
                <w:tab w:val="left" w:pos="10332"/>
              </w:tabs>
              <w:suppressAutoHyphens w:val="0"/>
              <w:spacing w:line="20" w:lineRule="atLeast"/>
              <w:ind w:right="125" w:firstLine="553"/>
              <w:jc w:val="both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Наличие опыта руководящей работы не требуется.</w:t>
            </w:r>
          </w:p>
        </w:tc>
      </w:tr>
      <w:tr w:rsidR="00E42942" w:rsidRPr="00625D38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42942" w:rsidRPr="00625D38" w:rsidRDefault="00E42942" w:rsidP="00625D38">
            <w:pPr>
              <w:spacing w:line="20" w:lineRule="atLeast"/>
              <w:ind w:left="114"/>
              <w:rPr>
                <w:b/>
                <w:i/>
                <w:sz w:val="22"/>
                <w:szCs w:val="22"/>
              </w:rPr>
            </w:pPr>
            <w:r w:rsidRPr="00625D38">
              <w:rPr>
                <w:b/>
                <w:i/>
                <w:sz w:val="22"/>
                <w:szCs w:val="22"/>
              </w:rPr>
              <w:t>Показатели эффективности и результативности деятельности</w:t>
            </w: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E42942" w:rsidRPr="00625D38" w:rsidRDefault="00E42942" w:rsidP="00625D38">
            <w:pPr>
              <w:spacing w:line="20" w:lineRule="atLeast"/>
              <w:ind w:right="-1" w:firstLine="262"/>
              <w:jc w:val="both"/>
            </w:pPr>
            <w:r w:rsidRPr="00625D38">
              <w:t>своевременная разработка и согласование нормативных правовых актов и иных документов;</w:t>
            </w:r>
          </w:p>
          <w:p w:rsidR="00E42942" w:rsidRPr="00625D38" w:rsidRDefault="00E42942" w:rsidP="00625D38">
            <w:pPr>
              <w:spacing w:line="20" w:lineRule="atLeast"/>
              <w:ind w:right="-1" w:firstLine="262"/>
              <w:jc w:val="both"/>
            </w:pPr>
            <w:r w:rsidRPr="00625D38">
              <w:t>своевременное и качественное выполнение заданий (поручений) Губернатора автономного округа, курирующего первого заместителя (заместителя);</w:t>
            </w:r>
          </w:p>
          <w:p w:rsidR="00E42942" w:rsidRPr="00625D38" w:rsidRDefault="00E42942" w:rsidP="00625D38">
            <w:pPr>
              <w:spacing w:line="20" w:lineRule="atLeast"/>
              <w:ind w:right="-1" w:firstLine="262"/>
              <w:jc w:val="both"/>
            </w:pPr>
            <w:r w:rsidRPr="00625D38">
              <w:t>соблюдение законодательства Российской Федерации, законодательства автономного округа и локальных нормативных актов в установленной сфере деятельности;</w:t>
            </w:r>
          </w:p>
          <w:p w:rsidR="00E42942" w:rsidRPr="00625D38" w:rsidRDefault="00E42942" w:rsidP="00625D38">
            <w:pPr>
              <w:shd w:val="clear" w:color="auto" w:fill="FFFFFF"/>
              <w:spacing w:line="20" w:lineRule="atLeast"/>
              <w:ind w:right="-108" w:firstLine="262"/>
              <w:jc w:val="both"/>
              <w:rPr>
                <w:spacing w:val="1"/>
              </w:rPr>
            </w:pPr>
            <w:r w:rsidRPr="00625D38">
              <w:rPr>
                <w:spacing w:val="1"/>
              </w:rPr>
              <w:t>соблюдение сроков исполнения поручений (заданий) и выполнение их в полном объеме и с максимально возможным качеством;</w:t>
            </w:r>
          </w:p>
          <w:p w:rsidR="00E42942" w:rsidRPr="00625D38" w:rsidRDefault="00E42942" w:rsidP="00625D38">
            <w:pPr>
              <w:spacing w:line="20" w:lineRule="atLeast"/>
              <w:ind w:right="-1" w:firstLine="262"/>
              <w:jc w:val="both"/>
            </w:pPr>
            <w:r w:rsidRPr="00625D38">
              <w:t>соблюдение установленных сроков сдачи полной и достоверной отчетности по направлениям деятельности отдела;</w:t>
            </w:r>
          </w:p>
          <w:p w:rsidR="00E42942" w:rsidRPr="00625D38" w:rsidRDefault="00E42942" w:rsidP="00625D38">
            <w:pPr>
              <w:spacing w:line="20" w:lineRule="atLeast"/>
              <w:ind w:right="-1" w:firstLine="262"/>
              <w:jc w:val="both"/>
            </w:pPr>
            <w:r w:rsidRPr="00625D38">
              <w:t>соблюдение установленных законодательством сроков рассмотрения поступивших обращений граждан и организаций;</w:t>
            </w:r>
          </w:p>
          <w:p w:rsidR="00E42942" w:rsidRPr="00625D38" w:rsidRDefault="00E42942" w:rsidP="00625D38">
            <w:pPr>
              <w:spacing w:line="20" w:lineRule="atLeast"/>
              <w:ind w:right="-1" w:firstLine="262"/>
              <w:jc w:val="both"/>
            </w:pPr>
            <w:r w:rsidRPr="00625D38">
              <w:t>соблюдение установленных сроков рассмотрения и визирования проектов документов, поступающих в отдел;</w:t>
            </w:r>
          </w:p>
          <w:p w:rsidR="00E42942" w:rsidRPr="00625D38" w:rsidRDefault="00E42942" w:rsidP="00625D38">
            <w:pPr>
              <w:shd w:val="clear" w:color="auto" w:fill="FFFFFF"/>
              <w:spacing w:line="20" w:lineRule="atLeast"/>
              <w:ind w:right="-108" w:firstLine="262"/>
              <w:jc w:val="both"/>
              <w:rPr>
                <w:spacing w:val="1"/>
              </w:rPr>
            </w:pPr>
            <w:r w:rsidRPr="00625D38">
              <w:rPr>
                <w:spacing w:val="1"/>
              </w:rPr>
              <w:t>соблюдение установленных в Службе правил публичных выступлений и предоставления служебной информации.</w:t>
            </w:r>
          </w:p>
          <w:p w:rsidR="00E42942" w:rsidRPr="00625D38" w:rsidRDefault="00E42942" w:rsidP="00625D38">
            <w:pPr>
              <w:spacing w:line="20" w:lineRule="atLeast"/>
              <w:ind w:firstLine="262"/>
              <w:jc w:val="both"/>
            </w:pPr>
            <w:r w:rsidRPr="00625D38">
              <w:t>обеспечение выполнения плана мероприятий отдела;</w:t>
            </w:r>
          </w:p>
          <w:p w:rsidR="00E42942" w:rsidRPr="00625D38" w:rsidRDefault="00E42942" w:rsidP="00625D38">
            <w:pPr>
              <w:shd w:val="clear" w:color="auto" w:fill="FFFFFF"/>
              <w:spacing w:line="20" w:lineRule="atLeast"/>
              <w:ind w:right="-108" w:firstLine="262"/>
              <w:jc w:val="both"/>
              <w:rPr>
                <w:spacing w:val="1"/>
              </w:rPr>
            </w:pPr>
            <w:r w:rsidRPr="00625D38">
              <w:t xml:space="preserve">проявление </w:t>
            </w:r>
            <w:r w:rsidRPr="00625D38">
              <w:rPr>
                <w:spacing w:val="1"/>
              </w:rPr>
              <w:t>корректности и внимательности в общении с гражданами и должностными лицами;</w:t>
            </w:r>
          </w:p>
          <w:p w:rsidR="00E42942" w:rsidRPr="00625D38" w:rsidRDefault="00E42942" w:rsidP="00625D38">
            <w:pPr>
              <w:shd w:val="clear" w:color="auto" w:fill="FFFFFF"/>
              <w:spacing w:line="20" w:lineRule="atLeast"/>
              <w:ind w:right="-108" w:firstLine="262"/>
              <w:jc w:val="both"/>
              <w:rPr>
                <w:spacing w:val="1"/>
              </w:rPr>
            </w:pPr>
            <w:r w:rsidRPr="00625D38">
              <w:rPr>
                <w:spacing w:val="1"/>
              </w:rPr>
              <w:t xml:space="preserve">избежание конфликтных ситуаций, способных нанести ущерб репутации и авторитету государственного органа, формирования негативного образа государственного гражданского служащего;  </w:t>
            </w:r>
          </w:p>
          <w:p w:rsidR="00E42942" w:rsidRPr="00625D38" w:rsidRDefault="00E42942" w:rsidP="00625D38">
            <w:pPr>
              <w:autoSpaceDE w:val="0"/>
              <w:autoSpaceDN w:val="0"/>
              <w:adjustRightInd w:val="0"/>
              <w:spacing w:line="20" w:lineRule="atLeast"/>
              <w:ind w:firstLine="262"/>
              <w:jc w:val="both"/>
            </w:pPr>
            <w:r w:rsidRPr="00625D38">
              <w:t xml:space="preserve">полное и своевременное принятие мер и проведение мероприятий по противодействию коррупции; </w:t>
            </w:r>
          </w:p>
          <w:p w:rsidR="00E42942" w:rsidRPr="00625D38" w:rsidRDefault="00E42942" w:rsidP="00625D38">
            <w:pPr>
              <w:shd w:val="clear" w:color="auto" w:fill="FFFFFF"/>
              <w:spacing w:line="20" w:lineRule="atLeast"/>
              <w:ind w:right="-108" w:firstLine="262"/>
              <w:jc w:val="both"/>
              <w:rPr>
                <w:spacing w:val="1"/>
              </w:rPr>
            </w:pPr>
            <w:r w:rsidRPr="00625D38">
              <w:rPr>
                <w:spacing w:val="1"/>
              </w:rPr>
              <w:t xml:space="preserve">принятие мер к тому, чтобы подчиненные государственные гражданские служащие не допускали коррупционно опасного поведения и ситуаций, которые могут скомпрометировать (личная заинтересованность, получение вознаграждений от физических или юридических лиц и т.д.); </w:t>
            </w:r>
          </w:p>
          <w:p w:rsidR="00E42942" w:rsidRPr="00625D38" w:rsidRDefault="00E42942" w:rsidP="00625D38">
            <w:pPr>
              <w:widowControl w:val="0"/>
              <w:tabs>
                <w:tab w:val="left" w:pos="10332"/>
              </w:tabs>
              <w:suppressAutoHyphens w:val="0"/>
              <w:spacing w:line="20" w:lineRule="atLeast"/>
              <w:ind w:right="125" w:firstLine="553"/>
              <w:jc w:val="both"/>
              <w:rPr>
                <w:sz w:val="22"/>
                <w:szCs w:val="22"/>
              </w:rPr>
            </w:pPr>
            <w:r w:rsidRPr="00625D38">
              <w:t>принятие в установленный срок управленческих решений по всем вопросам в рамках полномочий, определенных положением об отделе.</w:t>
            </w:r>
          </w:p>
        </w:tc>
      </w:tr>
    </w:tbl>
    <w:p w:rsidR="007D5988" w:rsidRPr="00625D38" w:rsidRDefault="007D5988" w:rsidP="00625D38">
      <w:pPr>
        <w:pStyle w:val="111"/>
        <w:spacing w:before="0" w:after="0" w:line="20" w:lineRule="atLeast"/>
        <w:ind w:firstLine="426"/>
        <w:rPr>
          <w:rStyle w:val="11"/>
          <w:b/>
          <w:sz w:val="22"/>
          <w:szCs w:val="22"/>
        </w:rPr>
      </w:pPr>
    </w:p>
    <w:p w:rsidR="007D5988" w:rsidRPr="00625D38" w:rsidRDefault="007D5988" w:rsidP="00625D38">
      <w:pPr>
        <w:spacing w:line="20" w:lineRule="atLeast"/>
        <w:ind w:left="851"/>
        <w:textAlignment w:val="baseline"/>
        <w:rPr>
          <w:b/>
          <w:i/>
          <w:sz w:val="22"/>
          <w:szCs w:val="22"/>
        </w:rPr>
      </w:pPr>
      <w:r w:rsidRPr="00625D38">
        <w:rPr>
          <w:b/>
          <w:i/>
          <w:sz w:val="22"/>
          <w:szCs w:val="22"/>
        </w:rPr>
        <w:t>Требования к базовым знаниям и умениям:</w:t>
      </w:r>
    </w:p>
    <w:p w:rsidR="007D5988" w:rsidRPr="00625D38" w:rsidRDefault="007D5988" w:rsidP="00625D38">
      <w:pPr>
        <w:spacing w:line="20" w:lineRule="atLeast"/>
        <w:textAlignment w:val="baseline"/>
        <w:rPr>
          <w:sz w:val="22"/>
          <w:szCs w:val="22"/>
          <w:lang w:eastAsia="ru-RU"/>
        </w:rPr>
      </w:pPr>
    </w:p>
    <w:tbl>
      <w:tblPr>
        <w:tblW w:w="9782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513"/>
      </w:tblGrid>
      <w:tr w:rsidR="007D5988" w:rsidRPr="00625D38" w:rsidTr="007D5988">
        <w:trPr>
          <w:trHeight w:val="507"/>
        </w:trPr>
        <w:tc>
          <w:tcPr>
            <w:tcW w:w="2269" w:type="dxa"/>
            <w:shd w:val="clear" w:color="auto" w:fill="auto"/>
            <w:vAlign w:val="center"/>
          </w:tcPr>
          <w:p w:rsidR="007D5988" w:rsidRPr="00625D38" w:rsidRDefault="007D5988" w:rsidP="00625D38">
            <w:pPr>
              <w:spacing w:line="20" w:lineRule="atLeast"/>
              <w:jc w:val="center"/>
              <w:rPr>
                <w:rFonts w:eastAsia="Calibri"/>
                <w:b/>
                <w:i/>
                <w:sz w:val="22"/>
                <w:szCs w:val="22"/>
              </w:rPr>
            </w:pPr>
            <w:r w:rsidRPr="00625D38">
              <w:rPr>
                <w:rFonts w:eastAsia="Calibri"/>
                <w:b/>
                <w:sz w:val="22"/>
                <w:szCs w:val="22"/>
              </w:rPr>
              <w:t>Знания и умения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7D5988" w:rsidRPr="00625D38" w:rsidRDefault="007D5988" w:rsidP="00625D38">
            <w:pPr>
              <w:spacing w:line="20" w:lineRule="atLeast"/>
              <w:jc w:val="center"/>
              <w:textAlignment w:val="baseline"/>
              <w:rPr>
                <w:rFonts w:eastAsia="Calibri"/>
                <w:b/>
                <w:sz w:val="22"/>
                <w:szCs w:val="22"/>
              </w:rPr>
            </w:pPr>
            <w:r w:rsidRPr="00625D38">
              <w:rPr>
                <w:rFonts w:eastAsia="Calibri"/>
                <w:b/>
                <w:sz w:val="22"/>
                <w:szCs w:val="22"/>
              </w:rPr>
              <w:t>Требования</w:t>
            </w:r>
          </w:p>
        </w:tc>
      </w:tr>
      <w:tr w:rsidR="007D5988" w:rsidRPr="00625D38" w:rsidTr="007D5988">
        <w:trPr>
          <w:trHeight w:val="507"/>
        </w:trPr>
        <w:tc>
          <w:tcPr>
            <w:tcW w:w="2269" w:type="dxa"/>
            <w:shd w:val="clear" w:color="auto" w:fill="auto"/>
          </w:tcPr>
          <w:p w:rsidR="007D5988" w:rsidRPr="00625D38" w:rsidRDefault="007D5988" w:rsidP="00625D38">
            <w:pPr>
              <w:spacing w:line="20" w:lineRule="atLeast"/>
              <w:jc w:val="both"/>
              <w:textAlignment w:val="baseline"/>
              <w:rPr>
                <w:rFonts w:eastAsia="Calibri"/>
                <w:b/>
                <w:i/>
                <w:sz w:val="22"/>
                <w:szCs w:val="22"/>
              </w:rPr>
            </w:pPr>
            <w:r w:rsidRPr="00625D38">
              <w:rPr>
                <w:b/>
                <w:i/>
                <w:color w:val="000000"/>
                <w:sz w:val="22"/>
                <w:szCs w:val="22"/>
              </w:rPr>
              <w:t>Знание государственного языка РФ</w:t>
            </w:r>
          </w:p>
        </w:tc>
        <w:tc>
          <w:tcPr>
            <w:tcW w:w="7513" w:type="dxa"/>
            <w:shd w:val="clear" w:color="auto" w:fill="auto"/>
          </w:tcPr>
          <w:p w:rsidR="007D5988" w:rsidRPr="00625D38" w:rsidRDefault="007D5988" w:rsidP="00625D38">
            <w:pPr>
              <w:widowControl w:val="0"/>
              <w:tabs>
                <w:tab w:val="left" w:pos="10332"/>
              </w:tabs>
              <w:suppressAutoHyphens w:val="0"/>
              <w:spacing w:line="20" w:lineRule="atLeast"/>
              <w:ind w:right="125" w:firstLine="553"/>
              <w:jc w:val="both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Знание государственного языка Российской Федерации (русского языка)</w:t>
            </w:r>
          </w:p>
        </w:tc>
      </w:tr>
      <w:tr w:rsidR="007D5988" w:rsidRPr="00625D38" w:rsidTr="007D5988">
        <w:trPr>
          <w:trHeight w:val="507"/>
        </w:trPr>
        <w:tc>
          <w:tcPr>
            <w:tcW w:w="2269" w:type="dxa"/>
            <w:shd w:val="clear" w:color="auto" w:fill="auto"/>
          </w:tcPr>
          <w:p w:rsidR="007D5988" w:rsidRPr="00625D38" w:rsidRDefault="007D5988" w:rsidP="00625D38">
            <w:pPr>
              <w:spacing w:line="20" w:lineRule="atLeast"/>
              <w:rPr>
                <w:rFonts w:eastAsia="Calibri"/>
                <w:b/>
                <w:i/>
                <w:sz w:val="22"/>
                <w:szCs w:val="22"/>
              </w:rPr>
            </w:pPr>
            <w:r w:rsidRPr="00625D38">
              <w:rPr>
                <w:rFonts w:eastAsia="Calibri"/>
                <w:b/>
                <w:i/>
                <w:sz w:val="22"/>
                <w:szCs w:val="22"/>
              </w:rPr>
              <w:t xml:space="preserve">Знание основ Конституции РФ, </w:t>
            </w:r>
            <w:r w:rsidRPr="00625D38">
              <w:rPr>
                <w:rFonts w:eastAsia="Calibri"/>
                <w:b/>
                <w:i/>
                <w:sz w:val="22"/>
                <w:szCs w:val="22"/>
              </w:rPr>
              <w:lastRenderedPageBreak/>
              <w:t>законодательства о гражданской службе, законодательства о противодействии коррупции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7D5988" w:rsidRPr="00625D38" w:rsidRDefault="007D5988" w:rsidP="00625D38">
            <w:pPr>
              <w:widowControl w:val="0"/>
              <w:tabs>
                <w:tab w:val="left" w:pos="10332"/>
              </w:tabs>
              <w:suppressAutoHyphens w:val="0"/>
              <w:spacing w:line="20" w:lineRule="atLeast"/>
              <w:ind w:right="125" w:firstLine="553"/>
              <w:jc w:val="both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lastRenderedPageBreak/>
              <w:t>Знания основ Конституции Российской Федерации, законодательства о гражданской службе, законодательства о противодействии коррупции.</w:t>
            </w:r>
          </w:p>
        </w:tc>
      </w:tr>
      <w:tr w:rsidR="007D5988" w:rsidRPr="00625D38" w:rsidTr="007D5988">
        <w:trPr>
          <w:trHeight w:val="507"/>
        </w:trPr>
        <w:tc>
          <w:tcPr>
            <w:tcW w:w="2269" w:type="dxa"/>
            <w:shd w:val="clear" w:color="auto" w:fill="auto"/>
          </w:tcPr>
          <w:p w:rsidR="007D5988" w:rsidRPr="00625D38" w:rsidRDefault="007D5988" w:rsidP="00625D38">
            <w:pPr>
              <w:spacing w:line="20" w:lineRule="atLeast"/>
              <w:rPr>
                <w:rFonts w:eastAsia="Calibri"/>
                <w:b/>
                <w:i/>
                <w:sz w:val="22"/>
                <w:szCs w:val="22"/>
              </w:rPr>
            </w:pPr>
            <w:r w:rsidRPr="00625D38">
              <w:rPr>
                <w:rFonts w:eastAsia="Calibri"/>
                <w:b/>
                <w:i/>
                <w:sz w:val="22"/>
                <w:szCs w:val="22"/>
              </w:rPr>
              <w:lastRenderedPageBreak/>
              <w:t xml:space="preserve">Знания и умения в области информационно-коммуникационных технологий </w:t>
            </w:r>
          </w:p>
          <w:p w:rsidR="007D5988" w:rsidRPr="00625D38" w:rsidRDefault="007D5988" w:rsidP="00625D38">
            <w:pPr>
              <w:spacing w:line="20" w:lineRule="atLeast"/>
              <w:rPr>
                <w:rFonts w:eastAsia="Calibri"/>
                <w:b/>
                <w:i/>
                <w:sz w:val="22"/>
                <w:szCs w:val="22"/>
              </w:rPr>
            </w:pPr>
          </w:p>
        </w:tc>
        <w:tc>
          <w:tcPr>
            <w:tcW w:w="7513" w:type="dxa"/>
            <w:shd w:val="clear" w:color="auto" w:fill="auto"/>
          </w:tcPr>
          <w:p w:rsidR="007D5988" w:rsidRPr="00625D38" w:rsidRDefault="007D5988" w:rsidP="00625D38">
            <w:pPr>
              <w:autoSpaceDE w:val="0"/>
              <w:autoSpaceDN w:val="0"/>
              <w:adjustRightInd w:val="0"/>
              <w:spacing w:line="20" w:lineRule="atLeast"/>
              <w:jc w:val="both"/>
              <w:outlineLvl w:val="0"/>
              <w:rPr>
                <w:sz w:val="22"/>
                <w:szCs w:val="22"/>
                <w:u w:val="single"/>
              </w:rPr>
            </w:pPr>
            <w:r w:rsidRPr="00625D38">
              <w:rPr>
                <w:sz w:val="22"/>
                <w:szCs w:val="22"/>
                <w:u w:val="single"/>
              </w:rPr>
              <w:t xml:space="preserve">Наличие знаний: </w:t>
            </w:r>
          </w:p>
          <w:p w:rsidR="007D5988" w:rsidRPr="00625D38" w:rsidRDefault="007D5988" w:rsidP="00625D3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" w:lineRule="atLeast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 xml:space="preserve">форм и методов работы с применением автоматизированных средств управления; </w:t>
            </w:r>
          </w:p>
          <w:p w:rsidR="007D5988" w:rsidRPr="00625D38" w:rsidRDefault="007D5988" w:rsidP="00625D3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" w:lineRule="atLeast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возможностей и особенностей применения современных информационно-коммуникационных технологий в государственных органах, включая использование возможностей межведомственного электронного документооборота;</w:t>
            </w:r>
          </w:p>
          <w:p w:rsidR="007D5988" w:rsidRPr="00625D38" w:rsidRDefault="007D5988" w:rsidP="00625D3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" w:lineRule="atLeast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общих вопросов в области обеспечения информационной безопасности;</w:t>
            </w:r>
          </w:p>
          <w:p w:rsidR="007D5988" w:rsidRPr="00625D38" w:rsidRDefault="007D5988" w:rsidP="00625D3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" w:lineRule="atLeast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систем межведомственного взаимодействия;</w:t>
            </w:r>
          </w:p>
          <w:p w:rsidR="007D5988" w:rsidRPr="00625D38" w:rsidRDefault="007D5988" w:rsidP="00625D3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" w:lineRule="atLeast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информационно-аналитических систем, обеспечивающих сбор, обработку, хранение и анализ данных;</w:t>
            </w:r>
          </w:p>
          <w:p w:rsidR="007D5988" w:rsidRPr="00625D38" w:rsidRDefault="007D5988" w:rsidP="00625D3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" w:lineRule="atLeast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другие в соответствии с должностным регламентом.</w:t>
            </w:r>
          </w:p>
          <w:p w:rsidR="007D5988" w:rsidRPr="00625D38" w:rsidRDefault="007D5988" w:rsidP="00625D38">
            <w:pPr>
              <w:pStyle w:val="a3"/>
              <w:autoSpaceDE w:val="0"/>
              <w:autoSpaceDN w:val="0"/>
              <w:adjustRightInd w:val="0"/>
              <w:spacing w:line="20" w:lineRule="atLeast"/>
              <w:ind w:left="317"/>
              <w:jc w:val="both"/>
              <w:outlineLvl w:val="0"/>
              <w:rPr>
                <w:sz w:val="22"/>
                <w:szCs w:val="22"/>
              </w:rPr>
            </w:pPr>
          </w:p>
          <w:p w:rsidR="007D5988" w:rsidRPr="00625D38" w:rsidRDefault="007D5988" w:rsidP="00625D3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0" w:lineRule="atLeast"/>
              <w:ind w:left="317" w:hanging="283"/>
              <w:jc w:val="both"/>
              <w:rPr>
                <w:sz w:val="22"/>
                <w:szCs w:val="22"/>
                <w:u w:val="single"/>
              </w:rPr>
            </w:pPr>
            <w:r w:rsidRPr="00625D38">
              <w:rPr>
                <w:sz w:val="22"/>
                <w:szCs w:val="22"/>
                <w:u w:val="single"/>
              </w:rPr>
              <w:t xml:space="preserve">Наличие умений: </w:t>
            </w:r>
          </w:p>
          <w:p w:rsidR="007D5988" w:rsidRPr="00625D38" w:rsidRDefault="007D5988" w:rsidP="00625D3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" w:lineRule="atLeast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владения компьютерной, другой оргтехникой и необходимым программным обеспечением;</w:t>
            </w:r>
          </w:p>
          <w:p w:rsidR="007D5988" w:rsidRPr="00625D38" w:rsidRDefault="007D5988" w:rsidP="00625D3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" w:lineRule="atLeast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стратегического планирования и управления групповой деятельностью с применением информационно-коммуникационных технологий;</w:t>
            </w:r>
          </w:p>
          <w:p w:rsidR="007D5988" w:rsidRPr="00625D38" w:rsidRDefault="007D5988" w:rsidP="00625D3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" w:lineRule="atLeast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работы с системами межведомственного взаимодействия, управления государственными информационными ресурсами;</w:t>
            </w:r>
          </w:p>
          <w:p w:rsidR="007D5988" w:rsidRPr="00625D38" w:rsidRDefault="007D5988" w:rsidP="00625D3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" w:lineRule="atLeast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и другие.</w:t>
            </w:r>
          </w:p>
        </w:tc>
      </w:tr>
      <w:tr w:rsidR="007D5988" w:rsidRPr="00625D38" w:rsidTr="007D5988">
        <w:trPr>
          <w:trHeight w:val="507"/>
        </w:trPr>
        <w:tc>
          <w:tcPr>
            <w:tcW w:w="2269" w:type="dxa"/>
            <w:shd w:val="clear" w:color="auto" w:fill="auto"/>
          </w:tcPr>
          <w:p w:rsidR="007D5988" w:rsidRPr="00625D38" w:rsidRDefault="007D5988" w:rsidP="00625D38">
            <w:pPr>
              <w:spacing w:line="20" w:lineRule="atLeast"/>
              <w:rPr>
                <w:b/>
                <w:i/>
                <w:sz w:val="22"/>
                <w:szCs w:val="22"/>
              </w:rPr>
            </w:pPr>
            <w:r w:rsidRPr="00625D38">
              <w:rPr>
                <w:b/>
                <w:i/>
                <w:sz w:val="22"/>
                <w:szCs w:val="22"/>
              </w:rPr>
              <w:t>Общие и управленческие умения</w:t>
            </w:r>
          </w:p>
        </w:tc>
        <w:tc>
          <w:tcPr>
            <w:tcW w:w="7513" w:type="dxa"/>
            <w:shd w:val="clear" w:color="auto" w:fill="auto"/>
          </w:tcPr>
          <w:p w:rsidR="007D5988" w:rsidRPr="00625D38" w:rsidRDefault="007D5988" w:rsidP="00625D38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sz w:val="22"/>
                <w:szCs w:val="22"/>
                <w:u w:val="single"/>
              </w:rPr>
            </w:pPr>
            <w:r w:rsidRPr="00625D38">
              <w:rPr>
                <w:sz w:val="22"/>
                <w:szCs w:val="22"/>
                <w:u w:val="single"/>
              </w:rPr>
              <w:t>Общие умения:</w:t>
            </w:r>
          </w:p>
          <w:p w:rsidR="007D5988" w:rsidRPr="00625D38" w:rsidRDefault="007D5988" w:rsidP="00625D3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" w:lineRule="atLeast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умение мыслить системно;</w:t>
            </w:r>
          </w:p>
          <w:p w:rsidR="007D5988" w:rsidRPr="00625D38" w:rsidRDefault="007D5988" w:rsidP="00625D3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" w:lineRule="atLeast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умение планировать и рационально использовать рабочее время;</w:t>
            </w:r>
          </w:p>
          <w:p w:rsidR="007D5988" w:rsidRPr="00625D38" w:rsidRDefault="007D5988" w:rsidP="00625D3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" w:lineRule="atLeast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умение достигать результата;</w:t>
            </w:r>
          </w:p>
          <w:p w:rsidR="007D5988" w:rsidRPr="00625D38" w:rsidRDefault="007D5988" w:rsidP="00625D3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" w:lineRule="atLeast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коммуникативные умения;</w:t>
            </w:r>
          </w:p>
          <w:p w:rsidR="007D5988" w:rsidRPr="00625D38" w:rsidRDefault="007D5988" w:rsidP="00625D3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" w:lineRule="atLeast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умение работать в стрессовых условиях;</w:t>
            </w:r>
          </w:p>
          <w:p w:rsidR="007D5988" w:rsidRPr="00625D38" w:rsidRDefault="007D5988" w:rsidP="0097676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" w:lineRule="atLeast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умение совершенствовать свой профессиональный уровень.</w:t>
            </w:r>
          </w:p>
        </w:tc>
      </w:tr>
    </w:tbl>
    <w:p w:rsidR="007D5988" w:rsidRPr="00625D38" w:rsidRDefault="007D5988" w:rsidP="00625D38">
      <w:pPr>
        <w:spacing w:line="20" w:lineRule="atLeast"/>
        <w:ind w:left="851"/>
        <w:rPr>
          <w:b/>
          <w:i/>
          <w:sz w:val="22"/>
          <w:szCs w:val="22"/>
        </w:rPr>
      </w:pPr>
    </w:p>
    <w:p w:rsidR="007D5988" w:rsidRPr="00625D38" w:rsidRDefault="007D5988" w:rsidP="00625D38">
      <w:pPr>
        <w:spacing w:line="20" w:lineRule="atLeast"/>
        <w:ind w:left="851"/>
        <w:rPr>
          <w:b/>
          <w:i/>
          <w:sz w:val="22"/>
          <w:szCs w:val="22"/>
        </w:rPr>
      </w:pPr>
      <w:r w:rsidRPr="00625D38">
        <w:rPr>
          <w:b/>
          <w:i/>
          <w:sz w:val="22"/>
          <w:szCs w:val="22"/>
        </w:rPr>
        <w:t>Требования к профессионально-функциональным знаниям и умениям</w:t>
      </w:r>
    </w:p>
    <w:p w:rsidR="007D5988" w:rsidRPr="00625D38" w:rsidRDefault="007D5988" w:rsidP="00625D38">
      <w:pPr>
        <w:spacing w:line="20" w:lineRule="atLeast"/>
        <w:textAlignment w:val="baseline"/>
        <w:rPr>
          <w:sz w:val="22"/>
          <w:szCs w:val="22"/>
          <w:lang w:eastAsia="ru-RU"/>
        </w:rPr>
      </w:pPr>
    </w:p>
    <w:tbl>
      <w:tblPr>
        <w:tblW w:w="9924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655"/>
      </w:tblGrid>
      <w:tr w:rsidR="007D5988" w:rsidRPr="00625D38" w:rsidTr="007D5988">
        <w:trPr>
          <w:trHeight w:val="507"/>
        </w:trPr>
        <w:tc>
          <w:tcPr>
            <w:tcW w:w="2269" w:type="dxa"/>
            <w:shd w:val="clear" w:color="auto" w:fill="auto"/>
          </w:tcPr>
          <w:p w:rsidR="007D5988" w:rsidRPr="00625D38" w:rsidRDefault="007D5988" w:rsidP="00625D38">
            <w:pPr>
              <w:spacing w:line="20" w:lineRule="atLeast"/>
              <w:rPr>
                <w:rFonts w:eastAsia="Calibri"/>
                <w:b/>
                <w:i/>
                <w:sz w:val="22"/>
                <w:szCs w:val="22"/>
              </w:rPr>
            </w:pPr>
            <w:r w:rsidRPr="00625D38">
              <w:rPr>
                <w:rFonts w:eastAsia="Calibri"/>
                <w:b/>
                <w:i/>
                <w:sz w:val="22"/>
                <w:szCs w:val="22"/>
              </w:rPr>
              <w:t>Требования к п</w:t>
            </w:r>
            <w:r w:rsidRPr="00625D38">
              <w:rPr>
                <w:b/>
                <w:bCs/>
                <w:i/>
                <w:sz w:val="22"/>
                <w:szCs w:val="22"/>
                <w:lang w:eastAsia="ru-RU"/>
              </w:rPr>
              <w:t>рофессиональным знаниям и умениям</w:t>
            </w:r>
          </w:p>
        </w:tc>
        <w:tc>
          <w:tcPr>
            <w:tcW w:w="7655" w:type="dxa"/>
            <w:shd w:val="clear" w:color="auto" w:fill="auto"/>
          </w:tcPr>
          <w:p w:rsidR="007D5988" w:rsidRPr="00625D38" w:rsidRDefault="007D5988" w:rsidP="00625D38">
            <w:pPr>
              <w:suppressAutoHyphens w:val="0"/>
              <w:spacing w:line="20" w:lineRule="atLeast"/>
              <w:ind w:firstLine="463"/>
              <w:jc w:val="both"/>
              <w:rPr>
                <w:sz w:val="22"/>
                <w:szCs w:val="22"/>
                <w:u w:val="single"/>
              </w:rPr>
            </w:pPr>
            <w:r w:rsidRPr="00625D38">
              <w:rPr>
                <w:sz w:val="22"/>
                <w:szCs w:val="22"/>
                <w:u w:val="single"/>
              </w:rPr>
              <w:t xml:space="preserve">Профессиональные знания </w:t>
            </w:r>
            <w:r w:rsidR="00625D38" w:rsidRPr="00625D38">
              <w:rPr>
                <w:sz w:val="22"/>
                <w:szCs w:val="22"/>
                <w:u w:val="single"/>
              </w:rPr>
              <w:t>главного специалиста</w:t>
            </w:r>
            <w:r w:rsidRPr="00625D38">
              <w:rPr>
                <w:sz w:val="22"/>
                <w:szCs w:val="22"/>
                <w:u w:val="single"/>
              </w:rPr>
              <w:t xml:space="preserve"> </w:t>
            </w:r>
            <w:r w:rsidR="00957344" w:rsidRPr="00625D38">
              <w:rPr>
                <w:sz w:val="22"/>
                <w:szCs w:val="22"/>
                <w:u w:val="single"/>
              </w:rPr>
              <w:t>отдела</w:t>
            </w:r>
            <w:r w:rsidRPr="00625D38">
              <w:rPr>
                <w:sz w:val="22"/>
                <w:szCs w:val="22"/>
                <w:u w:val="single"/>
              </w:rPr>
              <w:t xml:space="preserve"> должны включать знания:</w:t>
            </w:r>
          </w:p>
          <w:p w:rsidR="007D5988" w:rsidRPr="00625D38" w:rsidRDefault="007D5988" w:rsidP="00625D3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" w:lineRule="atLeast"/>
              <w:ind w:left="34" w:firstLine="429"/>
              <w:jc w:val="both"/>
              <w:outlineLvl w:val="0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  <w:r w:rsidRPr="00625D38">
              <w:rPr>
                <w:sz w:val="22"/>
                <w:szCs w:val="22"/>
              </w:rPr>
              <w:t xml:space="preserve">законодательства Российской Федерации и автономного округа об административных правонарушениях, в сфере трудовых отношений, организации бюджетного процесса, мобилизационной подготовки, воинской обязанности, о системе органов государственной власти и государственной гражданской службе, персональных данных, профилактики коррупционных правонарушений, в области </w:t>
            </w:r>
            <w:r w:rsidR="00462C60" w:rsidRPr="00625D38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дополнительного профессионального образования, поощрения на государственной гражданской службе, </w:t>
            </w:r>
            <w:r w:rsidR="00462C60" w:rsidRPr="00625D38">
              <w:rPr>
                <w:rFonts w:eastAsia="Calibri"/>
                <w:sz w:val="22"/>
                <w:szCs w:val="22"/>
              </w:rPr>
              <w:t>представления сведений о своих доходах, об имуществе и обязательствах имущественного характера, о ведомственных наградах.</w:t>
            </w:r>
          </w:p>
          <w:p w:rsidR="007D5988" w:rsidRPr="00625D38" w:rsidRDefault="007D5988" w:rsidP="00625D3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" w:lineRule="atLeast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 xml:space="preserve">основных направлений политики государства в сфере противодействия коррупции; понятия коррупции, причины ее возникновения и последствия; </w:t>
            </w:r>
          </w:p>
          <w:p w:rsidR="007D5988" w:rsidRPr="00625D38" w:rsidRDefault="007D5988" w:rsidP="00625D3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" w:lineRule="atLeast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 xml:space="preserve">понятия, структуры и содержания мобилизационных планов; </w:t>
            </w:r>
          </w:p>
          <w:p w:rsidR="007D5988" w:rsidRPr="00625D38" w:rsidRDefault="007D5988" w:rsidP="00625D3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" w:lineRule="atLeast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основ документационного обеспечения управления.</w:t>
            </w:r>
          </w:p>
          <w:p w:rsidR="007D5988" w:rsidRPr="00625D38" w:rsidRDefault="007D5988" w:rsidP="00625D38">
            <w:pPr>
              <w:spacing w:line="20" w:lineRule="atLeast"/>
              <w:ind w:right="175" w:firstLine="316"/>
              <w:jc w:val="both"/>
              <w:rPr>
                <w:sz w:val="22"/>
                <w:szCs w:val="22"/>
                <w:u w:val="single"/>
                <w:lang w:eastAsia="ru-RU"/>
              </w:rPr>
            </w:pPr>
          </w:p>
          <w:p w:rsidR="007D5988" w:rsidRPr="00625D38" w:rsidRDefault="00625D38" w:rsidP="00625D38">
            <w:pPr>
              <w:suppressAutoHyphens w:val="0"/>
              <w:spacing w:line="20" w:lineRule="atLeast"/>
              <w:ind w:firstLine="463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625D38">
              <w:rPr>
                <w:sz w:val="22"/>
                <w:szCs w:val="22"/>
                <w:u w:val="single"/>
              </w:rPr>
              <w:lastRenderedPageBreak/>
              <w:t>Главный специалист</w:t>
            </w:r>
            <w:r w:rsidR="007D5988" w:rsidRPr="00625D38">
              <w:rPr>
                <w:sz w:val="22"/>
                <w:szCs w:val="22"/>
                <w:u w:val="single"/>
                <w:lang w:eastAsia="ru-RU"/>
              </w:rPr>
              <w:t xml:space="preserve"> </w:t>
            </w:r>
            <w:r w:rsidR="00462C60" w:rsidRPr="00625D38">
              <w:rPr>
                <w:sz w:val="22"/>
                <w:szCs w:val="22"/>
                <w:u w:val="single"/>
                <w:lang w:eastAsia="ru-RU"/>
              </w:rPr>
              <w:t>отдела</w:t>
            </w:r>
            <w:r w:rsidR="007D5988" w:rsidRPr="00625D38">
              <w:rPr>
                <w:sz w:val="22"/>
                <w:szCs w:val="22"/>
                <w:u w:val="single"/>
                <w:lang w:eastAsia="ru-RU"/>
              </w:rPr>
              <w:t xml:space="preserve"> должен обладать следующими профессиональными умениями:</w:t>
            </w:r>
          </w:p>
          <w:p w:rsidR="007D5988" w:rsidRPr="00625D38" w:rsidRDefault="007D5988" w:rsidP="00625D3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" w:lineRule="atLeast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эффективное выполнение процессов подготовки, согласования и ведения управленческой документации;</w:t>
            </w:r>
          </w:p>
          <w:p w:rsidR="007D5988" w:rsidRPr="00625D38" w:rsidRDefault="007D5988" w:rsidP="00625D3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 xml:space="preserve">ориентироваться на достижение результата; </w:t>
            </w:r>
          </w:p>
          <w:p w:rsidR="007D5988" w:rsidRPr="00625D38" w:rsidRDefault="007D5988" w:rsidP="00625D3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вести деловое общение в доброжелательном тоне с учетом особенностей стиля общения и потребностей собеседника, уметь избегать конфликтных ситуаций и разрешать их;</w:t>
            </w:r>
          </w:p>
          <w:p w:rsidR="007D5988" w:rsidRPr="00625D38" w:rsidRDefault="007D5988" w:rsidP="00625D3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осуществлять сбор, систематизацию и анализ информации;</w:t>
            </w:r>
          </w:p>
          <w:p w:rsidR="007D5988" w:rsidRPr="00625D38" w:rsidRDefault="007D5988" w:rsidP="00625D3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готовить проекты документов в соответствии с установленными требованиями (качественно и в срок);</w:t>
            </w:r>
          </w:p>
          <w:p w:rsidR="007D5988" w:rsidRPr="00625D38" w:rsidRDefault="007D5988" w:rsidP="00625D3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ориентироваться на защиту законных интересов граждан;</w:t>
            </w:r>
          </w:p>
          <w:p w:rsidR="00957344" w:rsidRPr="00625D38" w:rsidRDefault="007D5988" w:rsidP="00625D3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излагать информацию ясно, логично, используя обоснованную аргументацию;</w:t>
            </w:r>
          </w:p>
          <w:p w:rsidR="007D5988" w:rsidRPr="00625D38" w:rsidRDefault="007D5988" w:rsidP="00625D3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предлагать рациональные нестандартные варианты решения задач, участвовать во внедрении инноваций;</w:t>
            </w:r>
          </w:p>
          <w:p w:rsidR="007D5988" w:rsidRPr="00625D38" w:rsidRDefault="007D5988" w:rsidP="00625D3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 xml:space="preserve">работать в информационно-правовых системах «Консультант», «Гарант»; </w:t>
            </w:r>
          </w:p>
          <w:p w:rsidR="007D5988" w:rsidRPr="00625D38" w:rsidRDefault="007D5988" w:rsidP="00625D3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 xml:space="preserve">работать в системе электронного документооборота «Дело»; </w:t>
            </w:r>
          </w:p>
          <w:p w:rsidR="007D5988" w:rsidRPr="00625D38" w:rsidRDefault="007D5988" w:rsidP="00625D3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оценивать коррупционные риски.</w:t>
            </w:r>
          </w:p>
        </w:tc>
      </w:tr>
      <w:tr w:rsidR="007D5988" w:rsidRPr="00625D38" w:rsidTr="007D5988">
        <w:trPr>
          <w:trHeight w:val="505"/>
        </w:trPr>
        <w:tc>
          <w:tcPr>
            <w:tcW w:w="2269" w:type="dxa"/>
            <w:shd w:val="clear" w:color="auto" w:fill="auto"/>
          </w:tcPr>
          <w:p w:rsidR="007D5988" w:rsidRPr="00625D38" w:rsidRDefault="007D5988" w:rsidP="00625D38">
            <w:pPr>
              <w:spacing w:line="20" w:lineRule="atLeast"/>
              <w:rPr>
                <w:rFonts w:eastAsia="Calibri"/>
                <w:b/>
                <w:i/>
                <w:sz w:val="22"/>
                <w:szCs w:val="22"/>
              </w:rPr>
            </w:pPr>
            <w:r w:rsidRPr="00625D38">
              <w:rPr>
                <w:rFonts w:eastAsia="Calibri"/>
                <w:b/>
                <w:i/>
                <w:sz w:val="22"/>
                <w:szCs w:val="22"/>
              </w:rPr>
              <w:lastRenderedPageBreak/>
              <w:t>Требования к функциональным знаниям и умениям</w:t>
            </w:r>
          </w:p>
        </w:tc>
        <w:tc>
          <w:tcPr>
            <w:tcW w:w="7655" w:type="dxa"/>
            <w:shd w:val="clear" w:color="auto" w:fill="auto"/>
          </w:tcPr>
          <w:p w:rsidR="007D5988" w:rsidRPr="00625D38" w:rsidRDefault="00625D38" w:rsidP="00625D38">
            <w:pPr>
              <w:suppressAutoHyphens w:val="0"/>
              <w:spacing w:line="20" w:lineRule="atLeast"/>
              <w:ind w:firstLine="463"/>
              <w:jc w:val="both"/>
              <w:rPr>
                <w:sz w:val="22"/>
                <w:szCs w:val="22"/>
                <w:u w:val="single"/>
              </w:rPr>
            </w:pPr>
            <w:r w:rsidRPr="00625D38">
              <w:rPr>
                <w:sz w:val="22"/>
                <w:szCs w:val="22"/>
                <w:u w:val="single"/>
              </w:rPr>
              <w:t>Главный специалист</w:t>
            </w:r>
            <w:r w:rsidR="007D5988" w:rsidRPr="00625D38">
              <w:rPr>
                <w:sz w:val="22"/>
                <w:szCs w:val="22"/>
                <w:u w:val="single"/>
              </w:rPr>
              <w:t xml:space="preserve"> </w:t>
            </w:r>
            <w:r w:rsidR="0050347B" w:rsidRPr="00625D38">
              <w:rPr>
                <w:sz w:val="22"/>
                <w:szCs w:val="22"/>
                <w:u w:val="single"/>
              </w:rPr>
              <w:t>отдела</w:t>
            </w:r>
            <w:r w:rsidR="007D5988" w:rsidRPr="00625D38">
              <w:rPr>
                <w:sz w:val="22"/>
                <w:szCs w:val="22"/>
                <w:u w:val="single"/>
              </w:rPr>
              <w:t xml:space="preserve"> должен обладать следующими функциональными знаниями:</w:t>
            </w:r>
          </w:p>
          <w:p w:rsidR="007D5988" w:rsidRPr="00625D38" w:rsidRDefault="007D5988" w:rsidP="00625D3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основ нормативного правового регулирования;</w:t>
            </w:r>
          </w:p>
          <w:p w:rsidR="007D5988" w:rsidRPr="00625D38" w:rsidRDefault="007D5988" w:rsidP="00625D3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bookmarkStart w:id="1" w:name="_Toc479853457"/>
            <w:r w:rsidRPr="00625D38">
              <w:rPr>
                <w:sz w:val="22"/>
                <w:szCs w:val="22"/>
              </w:rPr>
              <w:t>основ кадрового обеспечения и организационно-штатной работ</w:t>
            </w:r>
            <w:bookmarkEnd w:id="1"/>
            <w:r w:rsidRPr="00625D38">
              <w:rPr>
                <w:sz w:val="22"/>
                <w:szCs w:val="22"/>
              </w:rPr>
              <w:t>ы (функции кадровой службы, принципы формирования и оценки эффективности деятельности кадровых служб);</w:t>
            </w:r>
          </w:p>
          <w:p w:rsidR="0050347B" w:rsidRPr="00625D38" w:rsidRDefault="0050347B" w:rsidP="00625D3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основ поощрения и награждения за гражданскую службу.</w:t>
            </w:r>
          </w:p>
          <w:p w:rsidR="007D5988" w:rsidRPr="00625D38" w:rsidRDefault="007D5988" w:rsidP="00625D38">
            <w:pPr>
              <w:tabs>
                <w:tab w:val="left" w:pos="33"/>
              </w:tabs>
              <w:spacing w:line="20" w:lineRule="atLeast"/>
              <w:ind w:right="175" w:firstLine="316"/>
              <w:jc w:val="both"/>
              <w:rPr>
                <w:b/>
                <w:sz w:val="22"/>
                <w:szCs w:val="22"/>
              </w:rPr>
            </w:pPr>
          </w:p>
          <w:p w:rsidR="007D5988" w:rsidRPr="00625D38" w:rsidRDefault="00625D38" w:rsidP="00625D38">
            <w:pPr>
              <w:suppressAutoHyphens w:val="0"/>
              <w:spacing w:line="20" w:lineRule="atLeast"/>
              <w:ind w:firstLine="463"/>
              <w:jc w:val="both"/>
              <w:rPr>
                <w:sz w:val="22"/>
                <w:szCs w:val="22"/>
                <w:u w:val="single"/>
              </w:rPr>
            </w:pPr>
            <w:r w:rsidRPr="00625D38">
              <w:rPr>
                <w:sz w:val="22"/>
                <w:szCs w:val="22"/>
                <w:u w:val="single"/>
              </w:rPr>
              <w:t>Главный специалист</w:t>
            </w:r>
            <w:r w:rsidR="007D5988" w:rsidRPr="00625D38">
              <w:rPr>
                <w:sz w:val="22"/>
                <w:szCs w:val="22"/>
                <w:u w:val="single"/>
              </w:rPr>
              <w:t xml:space="preserve"> </w:t>
            </w:r>
            <w:r w:rsidR="0050347B" w:rsidRPr="00625D38">
              <w:rPr>
                <w:sz w:val="22"/>
                <w:szCs w:val="22"/>
                <w:u w:val="single"/>
              </w:rPr>
              <w:t>отдела</w:t>
            </w:r>
            <w:r w:rsidR="007D5988" w:rsidRPr="00625D38">
              <w:rPr>
                <w:sz w:val="22"/>
                <w:szCs w:val="22"/>
                <w:u w:val="single"/>
              </w:rPr>
              <w:t xml:space="preserve"> должен обладать следующими функциональными умениями:</w:t>
            </w:r>
          </w:p>
          <w:p w:rsidR="0050347B" w:rsidRPr="00625D38" w:rsidRDefault="0050347B" w:rsidP="00625D3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bookmarkStart w:id="2" w:name="_Toc479853458"/>
            <w:r w:rsidRPr="00625D38">
              <w:rPr>
                <w:sz w:val="22"/>
                <w:szCs w:val="22"/>
              </w:rPr>
              <w:t>ведение личных дел, трудовых книжек гражданских служащих, работа со служебными удостоверениями;</w:t>
            </w:r>
            <w:bookmarkEnd w:id="2"/>
          </w:p>
          <w:p w:rsidR="007D5988" w:rsidRPr="00625D38" w:rsidRDefault="0050347B" w:rsidP="00625D3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5D38">
              <w:rPr>
                <w:color w:val="000000"/>
                <w:sz w:val="22"/>
                <w:szCs w:val="22"/>
              </w:rPr>
              <w:t>организация и нормирование труда;</w:t>
            </w:r>
          </w:p>
          <w:p w:rsidR="0050347B" w:rsidRPr="00625D38" w:rsidRDefault="0050347B" w:rsidP="00625D3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подготовка аналитических, информационных и других материалов.</w:t>
            </w:r>
          </w:p>
        </w:tc>
      </w:tr>
      <w:tr w:rsidR="007D5988" w:rsidRPr="00625D38" w:rsidTr="007D5988">
        <w:trPr>
          <w:trHeight w:val="505"/>
        </w:trPr>
        <w:tc>
          <w:tcPr>
            <w:tcW w:w="2269" w:type="dxa"/>
            <w:shd w:val="clear" w:color="auto" w:fill="auto"/>
          </w:tcPr>
          <w:p w:rsidR="007D5988" w:rsidRPr="00625D38" w:rsidRDefault="007D5988" w:rsidP="00625D38">
            <w:pPr>
              <w:spacing w:line="20" w:lineRule="atLeast"/>
              <w:ind w:right="-427"/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</w:pPr>
            <w:r w:rsidRPr="00625D38"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  <w:t>Требования к профессиональным качествам</w:t>
            </w:r>
          </w:p>
          <w:p w:rsidR="007D5988" w:rsidRPr="00625D38" w:rsidRDefault="007D5988" w:rsidP="00625D38">
            <w:pPr>
              <w:spacing w:line="20" w:lineRule="atLeast"/>
              <w:rPr>
                <w:rFonts w:eastAsia="Calibri"/>
                <w:b/>
                <w:i/>
                <w:sz w:val="22"/>
                <w:szCs w:val="22"/>
              </w:rPr>
            </w:pPr>
          </w:p>
        </w:tc>
        <w:tc>
          <w:tcPr>
            <w:tcW w:w="7655" w:type="dxa"/>
            <w:shd w:val="clear" w:color="auto" w:fill="auto"/>
          </w:tcPr>
          <w:p w:rsidR="007D5988" w:rsidRPr="00625D38" w:rsidRDefault="007D5988" w:rsidP="00625D3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стратегическое /видение/ мышление;</w:t>
            </w:r>
          </w:p>
          <w:p w:rsidR="007D5988" w:rsidRPr="00625D38" w:rsidRDefault="007D5988" w:rsidP="00625D3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командное взаимодействие;</w:t>
            </w:r>
          </w:p>
          <w:p w:rsidR="007D5988" w:rsidRPr="00625D38" w:rsidRDefault="007D5988" w:rsidP="00625D3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ориентация на достижение результата;</w:t>
            </w:r>
          </w:p>
          <w:p w:rsidR="007D5988" w:rsidRPr="00625D38" w:rsidRDefault="007D5988" w:rsidP="00625D3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принятие управленческих решений;</w:t>
            </w:r>
          </w:p>
          <w:p w:rsidR="007D5988" w:rsidRPr="00625D38" w:rsidRDefault="007D5988" w:rsidP="00625D3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ведение деловых переговоров;</w:t>
            </w:r>
          </w:p>
          <w:p w:rsidR="007D5988" w:rsidRPr="00625D38" w:rsidRDefault="007D5988" w:rsidP="00625D3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проектное управление;</w:t>
            </w:r>
          </w:p>
          <w:p w:rsidR="007D5988" w:rsidRPr="00625D38" w:rsidRDefault="007D5988" w:rsidP="00625D3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текущий контроль и оценка промежуточных результатов.</w:t>
            </w:r>
          </w:p>
        </w:tc>
      </w:tr>
      <w:tr w:rsidR="007D5988" w:rsidRPr="00625D38" w:rsidTr="007D5988">
        <w:trPr>
          <w:trHeight w:val="1944"/>
        </w:trPr>
        <w:tc>
          <w:tcPr>
            <w:tcW w:w="2269" w:type="dxa"/>
            <w:shd w:val="clear" w:color="auto" w:fill="auto"/>
          </w:tcPr>
          <w:p w:rsidR="007D5988" w:rsidRPr="00625D38" w:rsidRDefault="007D5988" w:rsidP="00625D38">
            <w:pPr>
              <w:spacing w:line="20" w:lineRule="atLeast"/>
              <w:ind w:right="37"/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</w:pPr>
            <w:r w:rsidRPr="00625D38">
              <w:rPr>
                <w:b/>
                <w:i/>
                <w:sz w:val="22"/>
                <w:szCs w:val="22"/>
                <w:lang w:eastAsia="ru-RU"/>
              </w:rPr>
              <w:t xml:space="preserve">Требования к личностным качествам </w:t>
            </w:r>
          </w:p>
        </w:tc>
        <w:tc>
          <w:tcPr>
            <w:tcW w:w="7655" w:type="dxa"/>
            <w:shd w:val="clear" w:color="auto" w:fill="auto"/>
          </w:tcPr>
          <w:p w:rsidR="007D5988" w:rsidRPr="00625D38" w:rsidRDefault="007D5988" w:rsidP="00625D3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активность;</w:t>
            </w:r>
          </w:p>
          <w:p w:rsidR="007D5988" w:rsidRPr="00625D38" w:rsidRDefault="007D5988" w:rsidP="00625D3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лидерство;</w:t>
            </w:r>
          </w:p>
          <w:p w:rsidR="007D5988" w:rsidRPr="00625D38" w:rsidRDefault="007D5988" w:rsidP="00625D3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настойчивость;</w:t>
            </w:r>
          </w:p>
          <w:p w:rsidR="007D5988" w:rsidRPr="00625D38" w:rsidRDefault="007D5988" w:rsidP="00625D3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коммуникабельность;</w:t>
            </w:r>
          </w:p>
          <w:p w:rsidR="007D5988" w:rsidRPr="00625D38" w:rsidRDefault="007D5988" w:rsidP="00625D3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инициативность;</w:t>
            </w:r>
          </w:p>
          <w:p w:rsidR="007D5988" w:rsidRPr="00625D38" w:rsidRDefault="007D5988" w:rsidP="00625D3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дисциплинированность;</w:t>
            </w:r>
          </w:p>
          <w:p w:rsidR="007D5988" w:rsidRPr="00625D38" w:rsidRDefault="007D5988" w:rsidP="00625D3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организованность;</w:t>
            </w:r>
          </w:p>
          <w:p w:rsidR="007D5988" w:rsidRPr="00625D38" w:rsidRDefault="007D5988" w:rsidP="00625D3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самостоятельность;</w:t>
            </w:r>
          </w:p>
          <w:p w:rsidR="007D5988" w:rsidRPr="00625D38" w:rsidRDefault="007D5988" w:rsidP="00625D3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5D38">
              <w:rPr>
                <w:sz w:val="22"/>
                <w:szCs w:val="22"/>
              </w:rPr>
              <w:t>мотивация достижения.</w:t>
            </w:r>
          </w:p>
        </w:tc>
      </w:tr>
    </w:tbl>
    <w:p w:rsidR="00E27373" w:rsidRDefault="00E27373"/>
    <w:sectPr w:rsidR="00E27373" w:rsidSect="007D598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B58" w:rsidRDefault="001D5B58" w:rsidP="007D5988">
      <w:r>
        <w:separator/>
      </w:r>
    </w:p>
  </w:endnote>
  <w:endnote w:type="continuationSeparator" w:id="0">
    <w:p w:rsidR="001D5B58" w:rsidRDefault="001D5B58" w:rsidP="007D5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B58" w:rsidRDefault="001D5B58" w:rsidP="007D5988">
      <w:r>
        <w:separator/>
      </w:r>
    </w:p>
  </w:footnote>
  <w:footnote w:type="continuationSeparator" w:id="0">
    <w:p w:rsidR="001D5B58" w:rsidRDefault="001D5B58" w:rsidP="007D59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9415311"/>
      <w:docPartObj>
        <w:docPartGallery w:val="Page Numbers (Top of Page)"/>
        <w:docPartUnique/>
      </w:docPartObj>
    </w:sdtPr>
    <w:sdtEndPr/>
    <w:sdtContent>
      <w:p w:rsidR="007D5988" w:rsidRDefault="007D598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3C13">
          <w:rPr>
            <w:noProof/>
          </w:rPr>
          <w:t>7</w:t>
        </w:r>
        <w:r>
          <w:fldChar w:fldCharType="end"/>
        </w:r>
      </w:p>
    </w:sdtContent>
  </w:sdt>
  <w:p w:rsidR="007D5988" w:rsidRDefault="007D598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430C1E"/>
    <w:multiLevelType w:val="hybridMultilevel"/>
    <w:tmpl w:val="3494942E"/>
    <w:lvl w:ilvl="0" w:tplc="F67A6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A053CB"/>
    <w:multiLevelType w:val="multilevel"/>
    <w:tmpl w:val="B6763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8A8"/>
    <w:rsid w:val="001D5B58"/>
    <w:rsid w:val="0040498B"/>
    <w:rsid w:val="00462C60"/>
    <w:rsid w:val="004D0372"/>
    <w:rsid w:val="0050347B"/>
    <w:rsid w:val="005F41AE"/>
    <w:rsid w:val="00603C13"/>
    <w:rsid w:val="00622C5C"/>
    <w:rsid w:val="00625D38"/>
    <w:rsid w:val="006D4A96"/>
    <w:rsid w:val="00704506"/>
    <w:rsid w:val="007D5988"/>
    <w:rsid w:val="0084110E"/>
    <w:rsid w:val="008B157B"/>
    <w:rsid w:val="00957344"/>
    <w:rsid w:val="00976769"/>
    <w:rsid w:val="00D818A8"/>
    <w:rsid w:val="00DB13F4"/>
    <w:rsid w:val="00E27373"/>
    <w:rsid w:val="00E34889"/>
    <w:rsid w:val="00E42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10825"/>
  <w15:chartTrackingRefBased/>
  <w15:docId w15:val="{4850CEB0-29A7-4EDC-B4CC-1D4714896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9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текст (11)_"/>
    <w:rsid w:val="007D5988"/>
    <w:rPr>
      <w:sz w:val="25"/>
      <w:szCs w:val="25"/>
      <w:lang w:bidi="ar-SA"/>
    </w:rPr>
  </w:style>
  <w:style w:type="paragraph" w:customStyle="1" w:styleId="111">
    <w:name w:val="Основной текст (11)1"/>
    <w:basedOn w:val="a"/>
    <w:rsid w:val="007D5988"/>
    <w:pPr>
      <w:widowControl w:val="0"/>
      <w:shd w:val="clear" w:color="auto" w:fill="FFFFFF"/>
      <w:spacing w:before="1140" w:after="600" w:line="326" w:lineRule="exact"/>
      <w:jc w:val="center"/>
    </w:pPr>
    <w:rPr>
      <w:sz w:val="25"/>
      <w:szCs w:val="25"/>
      <w:lang w:eastAsia="ru-RU"/>
    </w:rPr>
  </w:style>
  <w:style w:type="paragraph" w:styleId="a3">
    <w:name w:val="List Paragraph"/>
    <w:basedOn w:val="a"/>
    <w:link w:val="a4"/>
    <w:uiPriority w:val="34"/>
    <w:qFormat/>
    <w:rsid w:val="007D5988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7D598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Doc-">
    <w:name w:val="Doc-Т внутри нумерации Знак"/>
    <w:link w:val="Doc-0"/>
    <w:uiPriority w:val="99"/>
    <w:locked/>
    <w:rsid w:val="007D5988"/>
  </w:style>
  <w:style w:type="paragraph" w:customStyle="1" w:styleId="Doc-0">
    <w:name w:val="Doc-Т внутри нумерации"/>
    <w:basedOn w:val="a"/>
    <w:link w:val="Doc-"/>
    <w:uiPriority w:val="99"/>
    <w:rsid w:val="007D5988"/>
    <w:pPr>
      <w:suppressAutoHyphens w:val="0"/>
      <w:spacing w:line="360" w:lineRule="auto"/>
      <w:ind w:left="720"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rmal (Web)"/>
    <w:basedOn w:val="a"/>
    <w:rsid w:val="007D5988"/>
    <w:pPr>
      <w:suppressAutoHyphens w:val="0"/>
      <w:spacing w:before="100" w:beforeAutospacing="1" w:after="100" w:afterAutospacing="1"/>
    </w:pPr>
    <w:rPr>
      <w:rFonts w:ascii="Calibri" w:eastAsia="Calibri" w:hAnsi="Calibri" w:cs="Calibri"/>
      <w:lang w:eastAsia="ru-RU"/>
    </w:rPr>
  </w:style>
  <w:style w:type="paragraph" w:styleId="a6">
    <w:name w:val="header"/>
    <w:basedOn w:val="a"/>
    <w:link w:val="a7"/>
    <w:uiPriority w:val="99"/>
    <w:unhideWhenUsed/>
    <w:rsid w:val="007D598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D598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7D598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D598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Body Text 2"/>
    <w:basedOn w:val="a"/>
    <w:link w:val="20"/>
    <w:rsid w:val="00DB13F4"/>
    <w:pPr>
      <w:suppressAutoHyphens w:val="0"/>
      <w:jc w:val="both"/>
    </w:pPr>
    <w:rPr>
      <w:b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DB13F4"/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2370B999371561B13696EF67D2E15B9150DAF91A0B5A47A698FA72EFA4E5E1038D84C84CD7C0EAAd6T6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2688</Words>
  <Characters>15327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Губина Людмила Николаевна</dc:creator>
  <cp:keywords/>
  <dc:description/>
  <cp:lastModifiedBy>Губина Людмила Николаевна</cp:lastModifiedBy>
  <cp:revision>12</cp:revision>
  <dcterms:created xsi:type="dcterms:W3CDTF">2018-11-27T10:14:00Z</dcterms:created>
  <dcterms:modified xsi:type="dcterms:W3CDTF">2018-11-30T04:57:00Z</dcterms:modified>
</cp:coreProperties>
</file>