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94" w:rsidRPr="0028725F" w:rsidRDefault="00F60370" w:rsidP="00C97794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</w:t>
      </w:r>
      <w:r w:rsidR="00C97794" w:rsidRPr="0028725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25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8BBD8F1" wp14:editId="797E5B02">
            <wp:extent cx="707390" cy="802005"/>
            <wp:effectExtent l="0" t="0" r="0" b="0"/>
            <wp:docPr id="1" name="Рисунок 2" descr="Описание: Описание: Ханты-Мансийс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Ханты-Мансийский А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СЛУЖБА ГОСУДАРСТВЕННОГО НАДЗОРА ЗА ТЕХНИЧЕСКИМ СОСТОЯНИЕМ САМОХОДНЫХ МАШИН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ДРУГИХ ВИДОВ ТЕХНИКИ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ПРИКАЗ </w:t>
      </w:r>
    </w:p>
    <w:p w:rsidR="00C97794" w:rsidRPr="0028725F" w:rsidRDefault="00C97794" w:rsidP="00C977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60370" w:rsidRPr="00F60370" w:rsidRDefault="00C97794" w:rsidP="00F6037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proofErr w:type="gramStart"/>
      <w:r w:rsidRPr="00F60370">
        <w:rPr>
          <w:rFonts w:ascii="Times New Roman" w:hAnsi="Times New Roman"/>
          <w:b w:val="0"/>
          <w:sz w:val="28"/>
          <w:szCs w:val="28"/>
        </w:rPr>
        <w:t>О внесении изменени</w:t>
      </w:r>
      <w:r w:rsidR="00F60370">
        <w:rPr>
          <w:rFonts w:ascii="Times New Roman" w:hAnsi="Times New Roman"/>
          <w:b w:val="0"/>
          <w:sz w:val="28"/>
          <w:szCs w:val="28"/>
        </w:rPr>
        <w:t>й</w:t>
      </w:r>
      <w:r w:rsidRPr="00F60370">
        <w:rPr>
          <w:rFonts w:ascii="Times New Roman" w:hAnsi="Times New Roman"/>
          <w:b w:val="0"/>
          <w:sz w:val="28"/>
          <w:szCs w:val="28"/>
        </w:rPr>
        <w:t xml:space="preserve"> в приложение к приказу Службы государственного надзора за техническим состоянием самоходных машин и других видов техники Ханты-Мансийского автономного округа – Югры </w:t>
      </w:r>
      <w:r w:rsidR="00F60370" w:rsidRPr="00F60370">
        <w:rPr>
          <w:rFonts w:ascii="Times New Roman" w:hAnsi="Times New Roman"/>
          <w:b w:val="0"/>
          <w:sz w:val="28"/>
          <w:szCs w:val="28"/>
        </w:rPr>
        <w:t xml:space="preserve">от 24 июля 2016 года № 18-нп « Об утверждении </w:t>
      </w:r>
      <w:r w:rsidR="00F60370" w:rsidRPr="00F60370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Административного регламента и</w:t>
      </w:r>
      <w:r w:rsidR="00F60370" w:rsidRPr="00F60370">
        <w:rPr>
          <w:rFonts w:ascii="Times New Roman" w:hAnsi="Times New Roman" w:cs="Times New Roman"/>
          <w:b w:val="0"/>
          <w:sz w:val="28"/>
          <w:szCs w:val="28"/>
        </w:rPr>
        <w:t xml:space="preserve">сполнения государственной функции по осуществлению регионального государственного </w:t>
      </w:r>
      <w:r w:rsidR="00F60370" w:rsidRPr="00F60370">
        <w:rPr>
          <w:rFonts w:ascii="Times New Roman" w:hAnsi="Times New Roman"/>
          <w:b w:val="0"/>
          <w:sz w:val="28"/>
          <w:szCs w:val="28"/>
        </w:rPr>
        <w:t>надзора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</w:t>
      </w:r>
      <w:proofErr w:type="gramEnd"/>
      <w:r w:rsidR="00F60370" w:rsidRPr="00F60370">
        <w:rPr>
          <w:rFonts w:ascii="Times New Roman" w:hAnsi="Times New Roman"/>
          <w:b w:val="0"/>
          <w:sz w:val="28"/>
          <w:szCs w:val="28"/>
        </w:rPr>
        <w:t xml:space="preserve"> в агропромышленном комплексе, </w:t>
      </w:r>
      <w:r w:rsidR="00F60370" w:rsidRPr="00F60370">
        <w:rPr>
          <w:rFonts w:ascii="Times New Roman" w:hAnsi="Times New Roman" w:cs="Times New Roman"/>
          <w:b w:val="0"/>
          <w:sz w:val="28"/>
          <w:szCs w:val="28"/>
        </w:rPr>
        <w:t>безопасной эксплуатаци</w:t>
      </w:r>
      <w:r w:rsidR="00F60370" w:rsidRPr="00F60370">
        <w:rPr>
          <w:rFonts w:ascii="Times New Roman" w:hAnsi="Times New Roman"/>
          <w:b w:val="0"/>
          <w:sz w:val="28"/>
          <w:szCs w:val="28"/>
        </w:rPr>
        <w:t>ей</w:t>
      </w:r>
      <w:r w:rsidR="00F60370" w:rsidRPr="00F603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370" w:rsidRPr="00F60370">
        <w:rPr>
          <w:rFonts w:ascii="Times New Roman" w:hAnsi="Times New Roman"/>
          <w:b w:val="0"/>
          <w:sz w:val="28"/>
          <w:szCs w:val="28"/>
        </w:rPr>
        <w:t xml:space="preserve">и </w:t>
      </w:r>
      <w:proofErr w:type="gramStart"/>
      <w:r w:rsidR="00F60370" w:rsidRPr="00F60370">
        <w:rPr>
          <w:rFonts w:ascii="Times New Roman" w:hAnsi="Times New Roman"/>
          <w:b w:val="0"/>
          <w:sz w:val="28"/>
          <w:szCs w:val="28"/>
        </w:rPr>
        <w:t>техническим</w:t>
      </w:r>
      <w:proofErr w:type="gramEnd"/>
      <w:r w:rsidR="00F60370" w:rsidRPr="00F60370">
        <w:rPr>
          <w:rFonts w:ascii="Times New Roman" w:hAnsi="Times New Roman"/>
          <w:b w:val="0"/>
          <w:sz w:val="28"/>
          <w:szCs w:val="28"/>
        </w:rPr>
        <w:t xml:space="preserve"> состоянием аттракционной техники </w:t>
      </w:r>
      <w:proofErr w:type="gramStart"/>
      <w:r w:rsidR="00F60370" w:rsidRPr="00F60370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="00F60370" w:rsidRPr="00F6037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60370" w:rsidRPr="00F60370">
        <w:rPr>
          <w:rFonts w:ascii="Times New Roman" w:hAnsi="Times New Roman"/>
          <w:b w:val="0"/>
          <w:sz w:val="28"/>
          <w:szCs w:val="28"/>
        </w:rPr>
        <w:t>Ханты-Мансийском</w:t>
      </w:r>
      <w:proofErr w:type="gramEnd"/>
      <w:r w:rsidR="00F60370" w:rsidRPr="00F60370">
        <w:rPr>
          <w:rFonts w:ascii="Times New Roman" w:hAnsi="Times New Roman"/>
          <w:b w:val="0"/>
          <w:sz w:val="28"/>
          <w:szCs w:val="28"/>
        </w:rPr>
        <w:t xml:space="preserve"> автономном округе – Югре»</w:t>
      </w:r>
    </w:p>
    <w:p w:rsidR="00691AF1" w:rsidRPr="0028725F" w:rsidRDefault="00691AF1" w:rsidP="00B15A5E">
      <w:pPr>
        <w:shd w:val="clear" w:color="auto" w:fill="FFFFFF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г. Ханты-Мансийск</w:t>
      </w:r>
    </w:p>
    <w:p w:rsidR="00C97794" w:rsidRPr="0028725F" w:rsidRDefault="00C97794" w:rsidP="00C9779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28725F" w:rsidRDefault="00C97794" w:rsidP="00C9779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F6037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872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03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F6037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gram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End"/>
    </w:p>
    <w:p w:rsidR="00C97794" w:rsidRPr="0028725F" w:rsidRDefault="00C97794" w:rsidP="00C9779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794" w:rsidRPr="00F60370" w:rsidRDefault="00C97794" w:rsidP="00776EB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В  соответствии с Федеральным законом от 27 июля 2010 года № 210-ФЗ «Об организации предоставления государственных и муниципальных услуг», постановлением Правительства Ханты-Мансийского автономного округа – Югры от 29 января 2011 года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 услуг», в связи 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с изменением </w:t>
      </w:r>
      <w:r w:rsidR="003D0434" w:rsidRPr="0028725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>еречня многофункциональных центров, в которых</w:t>
      </w:r>
      <w:proofErr w:type="gramEnd"/>
      <w:r w:rsidR="00B15A5E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B15A5E" w:rsidRPr="00F60370">
        <w:rPr>
          <w:rFonts w:ascii="Times New Roman" w:eastAsia="Times New Roman" w:hAnsi="Times New Roman"/>
          <w:sz w:val="28"/>
          <w:szCs w:val="28"/>
          <w:lang w:eastAsia="ru-RU"/>
        </w:rPr>
        <w:t>рганизуется предоставление услуг</w:t>
      </w:r>
      <w:r w:rsidR="003D0434" w:rsidRPr="00F6037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603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60370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End"/>
      <w:r w:rsidRPr="00F60370">
        <w:rPr>
          <w:rFonts w:ascii="Times New Roman" w:eastAsia="Times New Roman" w:hAnsi="Times New Roman"/>
          <w:bCs/>
          <w:sz w:val="28"/>
          <w:szCs w:val="28"/>
          <w:lang w:eastAsia="ru-RU"/>
        </w:rPr>
        <w:t> р и к а з ы в а ю:</w:t>
      </w:r>
    </w:p>
    <w:p w:rsidR="008302A8" w:rsidRDefault="00C97794" w:rsidP="00776EB8">
      <w:pPr>
        <w:spacing w:after="0"/>
        <w:ind w:firstLine="708"/>
        <w:jc w:val="both"/>
        <w:rPr>
          <w:rFonts w:ascii="Times New Roman" w:hAnsi="Times New Roman"/>
          <w:spacing w:val="-3"/>
          <w:sz w:val="28"/>
          <w:szCs w:val="28"/>
        </w:rPr>
      </w:pPr>
      <w:proofErr w:type="gramStart"/>
      <w:r w:rsidRPr="00F60370">
        <w:rPr>
          <w:rFonts w:ascii="Times New Roman" w:hAnsi="Times New Roman"/>
          <w:sz w:val="28"/>
          <w:szCs w:val="28"/>
        </w:rPr>
        <w:t xml:space="preserve">Внести в приложение к приказу Службы государственного надзора за техническим состоянием самоходных машин и других видов техники Ханты-Мансийского автономного округа – Югры </w:t>
      </w:r>
      <w:r w:rsidR="00691AF1" w:rsidRPr="00F60370">
        <w:rPr>
          <w:rFonts w:ascii="Times New Roman" w:hAnsi="Times New Roman"/>
          <w:sz w:val="28"/>
          <w:szCs w:val="28"/>
        </w:rPr>
        <w:t xml:space="preserve">от </w:t>
      </w:r>
      <w:r w:rsidR="00F60370" w:rsidRPr="00F60370">
        <w:rPr>
          <w:rFonts w:ascii="Times New Roman" w:hAnsi="Times New Roman"/>
          <w:sz w:val="28"/>
          <w:szCs w:val="28"/>
        </w:rPr>
        <w:t xml:space="preserve">24 июля 2016 года № 18-нп « Об утверждении </w:t>
      </w:r>
      <w:r w:rsidR="00F60370" w:rsidRPr="00F60370">
        <w:rPr>
          <w:rFonts w:ascii="Times New Roman" w:hAnsi="Times New Roman"/>
          <w:bCs/>
          <w:sz w:val="28"/>
          <w:szCs w:val="28"/>
        </w:rPr>
        <w:t>Административного регламента и</w:t>
      </w:r>
      <w:r w:rsidR="00F60370" w:rsidRPr="00F60370">
        <w:rPr>
          <w:rFonts w:ascii="Times New Roman" w:hAnsi="Times New Roman"/>
          <w:sz w:val="28"/>
          <w:szCs w:val="28"/>
        </w:rPr>
        <w:t xml:space="preserve">сполнения государственной функции по осуществлению регионального </w:t>
      </w:r>
      <w:r w:rsidR="00F60370" w:rsidRPr="00F60370">
        <w:rPr>
          <w:rFonts w:ascii="Times New Roman" w:hAnsi="Times New Roman"/>
          <w:sz w:val="28"/>
          <w:szCs w:val="28"/>
        </w:rPr>
        <w:lastRenderedPageBreak/>
        <w:t>государственного надзора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 в агропромышленном</w:t>
      </w:r>
      <w:proofErr w:type="gramEnd"/>
      <w:r w:rsidR="00F60370" w:rsidRPr="00F603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60370" w:rsidRPr="00F60370">
        <w:rPr>
          <w:rFonts w:ascii="Times New Roman" w:hAnsi="Times New Roman"/>
          <w:sz w:val="28"/>
          <w:szCs w:val="28"/>
        </w:rPr>
        <w:t>комплексе</w:t>
      </w:r>
      <w:proofErr w:type="gramEnd"/>
      <w:r w:rsidR="00F60370" w:rsidRPr="00F60370">
        <w:rPr>
          <w:rFonts w:ascii="Times New Roman" w:hAnsi="Times New Roman"/>
          <w:sz w:val="28"/>
          <w:szCs w:val="28"/>
        </w:rPr>
        <w:t xml:space="preserve">, безопасной эксплуатацией и техническим состоянием аттракционной техники в Ханты-Мансийском автономном округе – Югре» </w:t>
      </w:r>
      <w:r w:rsidR="003D0434" w:rsidRPr="00F60370">
        <w:rPr>
          <w:rFonts w:ascii="Times New Roman" w:hAnsi="Times New Roman"/>
          <w:spacing w:val="-3"/>
          <w:sz w:val="28"/>
          <w:szCs w:val="28"/>
        </w:rPr>
        <w:t>изменени</w:t>
      </w:r>
      <w:r w:rsidR="00F60370" w:rsidRPr="00F60370">
        <w:rPr>
          <w:rFonts w:ascii="Times New Roman" w:hAnsi="Times New Roman"/>
          <w:spacing w:val="-3"/>
          <w:sz w:val="28"/>
          <w:szCs w:val="28"/>
        </w:rPr>
        <w:t>я</w:t>
      </w:r>
      <w:r w:rsidR="00B20E86">
        <w:rPr>
          <w:rFonts w:ascii="Times New Roman" w:hAnsi="Times New Roman"/>
          <w:spacing w:val="-3"/>
          <w:sz w:val="28"/>
          <w:szCs w:val="28"/>
        </w:rPr>
        <w:t>:</w:t>
      </w:r>
    </w:p>
    <w:p w:rsidR="00B20E86" w:rsidRPr="00CC7309" w:rsidRDefault="001B1633" w:rsidP="00776EB8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После абзаца 3 п</w:t>
      </w:r>
      <w:r w:rsidR="00B20E86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ункт </w:t>
      </w:r>
      <w:r w:rsidR="00CC7309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5</w:t>
      </w:r>
      <w:r w:rsidR="00B20E86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.</w:t>
      </w:r>
      <w:r w:rsidR="00CC7309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1</w:t>
      </w:r>
      <w:r w:rsidR="00B20E86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776EB8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раздела </w:t>
      </w:r>
      <w:r w:rsidR="00776EB8">
        <w:rPr>
          <w:rFonts w:ascii="Times New Roman" w:eastAsia="Times New Roman" w:hAnsi="Times New Roman"/>
          <w:color w:val="000000"/>
          <w:spacing w:val="-3"/>
          <w:sz w:val="28"/>
          <w:szCs w:val="28"/>
          <w:lang w:val="en-US" w:eastAsia="ru-RU"/>
        </w:rPr>
        <w:t>I</w:t>
      </w:r>
      <w:r w:rsidR="00776EB8" w:rsidRPr="00776EB8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CC7309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ополнить абзацами </w:t>
      </w:r>
      <w:r w:rsidR="00CC7309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следующ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его</w:t>
      </w:r>
      <w:r w:rsidR="00CC7309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содержани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я</w:t>
      </w:r>
      <w:r w:rsidR="00CC7309" w:rsidRPr="00CC7309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:</w:t>
      </w:r>
    </w:p>
    <w:p w:rsidR="00CC7309" w:rsidRDefault="00CC7309" w:rsidP="00776EB8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Pr="00CC7309">
        <w:rPr>
          <w:rFonts w:ascii="Times New Roman" w:eastAsiaTheme="minorHAnsi" w:hAnsi="Times New Roman" w:cs="Times New Roman"/>
          <w:sz w:val="28"/>
          <w:szCs w:val="28"/>
        </w:rPr>
        <w:t xml:space="preserve">осуществлять </w:t>
      </w:r>
      <w:r w:rsidRPr="00CC7309">
        <w:rPr>
          <w:rFonts w:ascii="Times New Roman" w:hAnsi="Times New Roman" w:cs="Times New Roman"/>
          <w:sz w:val="28"/>
          <w:szCs w:val="28"/>
        </w:rPr>
        <w:t xml:space="preserve">мероприятия </w:t>
      </w:r>
      <w:proofErr w:type="gramStart"/>
      <w:r w:rsidRPr="00CC7309">
        <w:rPr>
          <w:rFonts w:ascii="Times New Roman" w:hAnsi="Times New Roman" w:cs="Times New Roman"/>
          <w:sz w:val="28"/>
          <w:szCs w:val="28"/>
        </w:rPr>
        <w:t>по профилактике нарушений обязательных требований в соответствии с ежегодно утверждаемыми программами профилактики нарушений</w:t>
      </w:r>
      <w:r w:rsidR="001B1633">
        <w:rPr>
          <w:rFonts w:ascii="Times New Roman" w:hAnsi="Times New Roman" w:cs="Times New Roman"/>
          <w:sz w:val="28"/>
          <w:szCs w:val="28"/>
        </w:rPr>
        <w:t xml:space="preserve"> в соответствии со статьей</w:t>
      </w:r>
      <w:proofErr w:type="gramEnd"/>
      <w:r w:rsidR="001B1633">
        <w:rPr>
          <w:rFonts w:ascii="Times New Roman" w:hAnsi="Times New Roman" w:cs="Times New Roman"/>
          <w:sz w:val="28"/>
          <w:szCs w:val="28"/>
        </w:rPr>
        <w:t xml:space="preserve"> 8.2. Федерального закона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 w:rsidR="001B1633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1B1633">
        <w:rPr>
          <w:rFonts w:ascii="Times New Roman" w:hAnsi="Times New Roman" w:cs="Times New Roman"/>
          <w:sz w:val="28"/>
          <w:szCs w:val="28"/>
        </w:rPr>
        <w:t>;</w:t>
      </w:r>
      <w:r w:rsidRPr="00CC7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EB8" w:rsidRPr="00776EB8" w:rsidRDefault="00776EB8" w:rsidP="00776EB8">
      <w:pPr>
        <w:pStyle w:val="ConsPlusNormal0"/>
        <w:numPr>
          <w:ilvl w:val="0"/>
          <w:numId w:val="3"/>
        </w:numPr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EB8">
        <w:rPr>
          <w:rFonts w:ascii="Times New Roman" w:hAnsi="Times New Roman" w:cs="Times New Roman"/>
          <w:sz w:val="28"/>
          <w:szCs w:val="28"/>
        </w:rPr>
        <w:t xml:space="preserve">Абзац 10 пункта 5.3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раздела </w:t>
      </w:r>
      <w:r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>I</w:t>
      </w:r>
      <w:r w:rsidRPr="00776EB8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776EB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76EB8" w:rsidRDefault="00776EB8" w:rsidP="00776EB8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6EB8">
        <w:rPr>
          <w:rFonts w:ascii="Times New Roman" w:hAnsi="Times New Roman" w:cs="Times New Roman"/>
          <w:sz w:val="28"/>
          <w:szCs w:val="28"/>
        </w:rPr>
        <w:t xml:space="preserve">«требовать от юридического лица, индивидуального предпринимателя представления документов, информации до даты начала проведения проверки. Орган государственного контроля (надзора), орган муниципального контроля после принятия распоряжения или приказа о проведении проверки вправе запрашивать необходимые документы и (или) информацию в рамках межведомственного информационного взаимодействия»; </w:t>
      </w:r>
    </w:p>
    <w:p w:rsidR="00776EB8" w:rsidRPr="00776EB8" w:rsidRDefault="00776EB8" w:rsidP="00776EB8">
      <w:pPr>
        <w:pStyle w:val="ConsPlusNormal0"/>
        <w:numPr>
          <w:ilvl w:val="0"/>
          <w:numId w:val="3"/>
        </w:numPr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EB8">
        <w:rPr>
          <w:rFonts w:ascii="Times New Roman" w:hAnsi="Times New Roman" w:cs="Times New Roman"/>
          <w:sz w:val="28"/>
          <w:szCs w:val="28"/>
        </w:rPr>
        <w:t xml:space="preserve">В абзац 1 пункта 9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76EB8">
        <w:rPr>
          <w:rFonts w:ascii="Times New Roman" w:hAnsi="Times New Roman" w:cs="Times New Roman"/>
          <w:sz w:val="28"/>
          <w:szCs w:val="28"/>
        </w:rPr>
        <w:t xml:space="preserve"> после слов «разработанных» добавить словами: </w:t>
      </w:r>
    </w:p>
    <w:p w:rsidR="00776EB8" w:rsidRDefault="00776EB8" w:rsidP="00776EB8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6EB8">
        <w:rPr>
          <w:rFonts w:ascii="Times New Roman" w:hAnsi="Times New Roman" w:cs="Times New Roman"/>
          <w:sz w:val="28"/>
          <w:szCs w:val="28"/>
        </w:rPr>
        <w:t>«и утвержденных».</w:t>
      </w:r>
      <w:r w:rsidRPr="00776E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76EB8" w:rsidRPr="00776EB8" w:rsidRDefault="00776EB8" w:rsidP="00776EB8">
      <w:pPr>
        <w:pStyle w:val="ConsPlusNormal0"/>
        <w:numPr>
          <w:ilvl w:val="0"/>
          <w:numId w:val="3"/>
        </w:numPr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EB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776EB8">
        <w:rPr>
          <w:rFonts w:ascii="Times New Roman" w:hAnsi="Times New Roman" w:cs="Times New Roman"/>
          <w:sz w:val="28"/>
          <w:szCs w:val="28"/>
        </w:rPr>
        <w:t xml:space="preserve">пункте 2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776EB8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76EB8">
        <w:rPr>
          <w:rFonts w:ascii="Times New Roman" w:hAnsi="Times New Roman" w:cs="Times New Roman"/>
          <w:sz w:val="28"/>
          <w:szCs w:val="28"/>
        </w:rPr>
        <w:t xml:space="preserve"> слово «поступление» заменить словами «мотивированное представление должностного лица Службы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поступивших"; </w:t>
      </w:r>
    </w:p>
    <w:p w:rsidR="00776EB8" w:rsidRPr="00776EB8" w:rsidRDefault="00776EB8" w:rsidP="00776EB8">
      <w:pPr>
        <w:pStyle w:val="ConsPlusNormal0"/>
        <w:numPr>
          <w:ilvl w:val="0"/>
          <w:numId w:val="3"/>
        </w:numPr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EB8">
        <w:rPr>
          <w:rFonts w:ascii="Times New Roman" w:hAnsi="Times New Roman" w:cs="Times New Roman"/>
          <w:sz w:val="28"/>
          <w:szCs w:val="28"/>
        </w:rPr>
        <w:t xml:space="preserve">Абзац 14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776EB8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76EB8">
        <w:rPr>
          <w:rFonts w:ascii="Times New Roman" w:hAnsi="Times New Roman" w:cs="Times New Roman"/>
          <w:sz w:val="28"/>
          <w:szCs w:val="28"/>
        </w:rPr>
        <w:t xml:space="preserve"> после слова «способом</w:t>
      </w:r>
      <w:proofErr w:type="gramStart"/>
      <w:r w:rsidRPr="00776EB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76EB8">
        <w:rPr>
          <w:rFonts w:ascii="Times New Roman" w:hAnsi="Times New Roman" w:cs="Times New Roman"/>
          <w:sz w:val="28"/>
          <w:szCs w:val="28"/>
        </w:rPr>
        <w:t xml:space="preserve"> дополнить словами:</w:t>
      </w:r>
    </w:p>
    <w:p w:rsidR="00776EB8" w:rsidRPr="00776EB8" w:rsidRDefault="00776EB8" w:rsidP="00776EB8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EB8">
        <w:rPr>
          <w:rFonts w:ascii="Times New Roman" w:hAnsi="Times New Roman" w:cs="Times New Roman"/>
          <w:sz w:val="28"/>
          <w:szCs w:val="28"/>
        </w:rPr>
        <w:t xml:space="preserve">«,в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</w:t>
      </w:r>
      <w:r w:rsidRPr="00776EB8">
        <w:rPr>
          <w:rFonts w:ascii="Times New Roman" w:hAnsi="Times New Roman" w:cs="Times New Roman"/>
          <w:sz w:val="28"/>
          <w:szCs w:val="28"/>
        </w:rPr>
        <w:lastRenderedPageBreak/>
        <w:t>юридическим лицом, индивидуальным предпринимателем в Службу»;</w:t>
      </w:r>
    </w:p>
    <w:p w:rsidR="00226AEA" w:rsidRPr="00226AEA" w:rsidRDefault="00226AEA" w:rsidP="00226AEA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26AEA">
        <w:rPr>
          <w:rFonts w:ascii="Times New Roman" w:hAnsi="Times New Roman"/>
          <w:sz w:val="28"/>
          <w:szCs w:val="28"/>
        </w:rPr>
        <w:t>В пункте 13 раздела III после абзаца 3 добавить абзац следующего содержания:</w:t>
      </w:r>
    </w:p>
    <w:p w:rsidR="00226AEA" w:rsidRPr="00226AEA" w:rsidRDefault="00226AEA" w:rsidP="00226AEA">
      <w:pPr>
        <w:pStyle w:val="a8"/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26AEA">
        <w:rPr>
          <w:rFonts w:ascii="Times New Roman" w:hAnsi="Times New Roman"/>
          <w:sz w:val="28"/>
          <w:szCs w:val="28"/>
        </w:rPr>
        <w:t>«В случае</w:t>
      </w:r>
      <w:proofErr w:type="gramStart"/>
      <w:r w:rsidRPr="00226AEA">
        <w:rPr>
          <w:rFonts w:ascii="Times New Roman" w:hAnsi="Times New Roman"/>
          <w:sz w:val="28"/>
          <w:szCs w:val="28"/>
        </w:rPr>
        <w:t>,</w:t>
      </w:r>
      <w:proofErr w:type="gramEnd"/>
      <w:r w:rsidRPr="00226AEA">
        <w:rPr>
          <w:rFonts w:ascii="Times New Roman" w:hAnsi="Times New Roman"/>
          <w:sz w:val="28"/>
          <w:szCs w:val="28"/>
        </w:rPr>
        <w:t xml:space="preserve"> если проведение плановой или внеплановой выездной проверки оказалось невозможным в связи с отсутствием индивидуального предпринимателя, его уполномоченного представителя, руководителя или иного должностного лица юридического лица, либо в связи с фактическим неосуществлением деятельности юридическим лицом, индивидуальным предпринимателем, либо в связи с иными действиями (бездействием) индивидуального предпринимателя, его уполномоченного представителя, руководителя или иного должностного лица юридического лица, повлекшими невозможность проведения проверки, должностное лицо Службы составляет акт о невозможности проведения соответствующей проверки с указанием причин невозможности ее проведения. </w:t>
      </w:r>
      <w:proofErr w:type="gramStart"/>
      <w:r w:rsidRPr="00226AEA">
        <w:rPr>
          <w:rFonts w:ascii="Times New Roman" w:hAnsi="Times New Roman"/>
          <w:sz w:val="28"/>
          <w:szCs w:val="28"/>
        </w:rPr>
        <w:t xml:space="preserve">В этом случае должностное лицо Службы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лица,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лица, индивидуального предпринимателя."; </w:t>
      </w:r>
      <w:proofErr w:type="gramEnd"/>
    </w:p>
    <w:p w:rsidR="00226AEA" w:rsidRPr="00226AEA" w:rsidRDefault="00226AEA" w:rsidP="00226AEA">
      <w:pPr>
        <w:pStyle w:val="a8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26AEA">
        <w:rPr>
          <w:rFonts w:ascii="Times New Roman" w:hAnsi="Times New Roman"/>
          <w:sz w:val="28"/>
          <w:szCs w:val="28"/>
        </w:rPr>
        <w:t>Абзац 9 пункта 13 раздела III дополнить предложением следующего содержания:</w:t>
      </w:r>
    </w:p>
    <w:p w:rsidR="00226AEA" w:rsidRPr="00226AEA" w:rsidRDefault="00226AEA" w:rsidP="00226AEA">
      <w:pPr>
        <w:pStyle w:val="a8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26AEA">
        <w:rPr>
          <w:rFonts w:ascii="Times New Roman" w:hAnsi="Times New Roman"/>
          <w:sz w:val="28"/>
          <w:szCs w:val="28"/>
        </w:rPr>
        <w:t>«При проведении выездной проверки запрещается требовать от юридического лица, индивидуального предпринимателя представления документов и (или) информации, которые были представлены ими в ходе проведения документарной проверки</w:t>
      </w:r>
      <w:proofErr w:type="gramStart"/>
      <w:r w:rsidRPr="00226AEA">
        <w:rPr>
          <w:rFonts w:ascii="Times New Roman" w:hAnsi="Times New Roman"/>
          <w:sz w:val="28"/>
          <w:szCs w:val="28"/>
        </w:rPr>
        <w:t>;»</w:t>
      </w:r>
      <w:proofErr w:type="gramEnd"/>
      <w:r w:rsidRPr="00226AEA">
        <w:rPr>
          <w:rFonts w:ascii="Times New Roman" w:hAnsi="Times New Roman"/>
          <w:sz w:val="28"/>
          <w:szCs w:val="28"/>
        </w:rPr>
        <w:t xml:space="preserve">. </w:t>
      </w:r>
    </w:p>
    <w:p w:rsidR="006F062B" w:rsidRPr="00226AEA" w:rsidRDefault="00776EB8" w:rsidP="00226AEA">
      <w:pPr>
        <w:pStyle w:val="a8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26AEA">
        <w:rPr>
          <w:rFonts w:ascii="Times New Roman" w:hAnsi="Times New Roman"/>
          <w:sz w:val="28"/>
          <w:szCs w:val="28"/>
        </w:rPr>
        <w:t>Настоящий приказ вступает в законную силу 01 января 2017 года.</w:t>
      </w:r>
    </w:p>
    <w:p w:rsidR="006F062B" w:rsidRPr="00F679C6" w:rsidRDefault="006F062B" w:rsidP="006F062B">
      <w:pPr>
        <w:pStyle w:val="a8"/>
        <w:ind w:left="900"/>
        <w:jc w:val="both"/>
        <w:rPr>
          <w:rFonts w:ascii="Times New Roman" w:hAnsi="Times New Roman"/>
          <w:sz w:val="28"/>
          <w:szCs w:val="28"/>
        </w:rPr>
      </w:pPr>
    </w:p>
    <w:p w:rsidR="00F60370" w:rsidRPr="0028725F" w:rsidRDefault="00F60370" w:rsidP="00F6037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7794" w:rsidRPr="0028725F" w:rsidRDefault="008F1F41" w:rsidP="00C977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97794" w:rsidRPr="0028725F">
        <w:rPr>
          <w:rFonts w:ascii="Times New Roman" w:eastAsia="Times New Roman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97794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Службы - главн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</w:p>
    <w:p w:rsidR="00C97794" w:rsidRPr="0028725F" w:rsidRDefault="00C97794" w:rsidP="00C977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>государственн</w:t>
      </w:r>
      <w:r w:rsidR="008F1F41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инженер-инспектор </w:t>
      </w:r>
    </w:p>
    <w:p w:rsidR="00C97794" w:rsidRDefault="00C97794" w:rsidP="00C977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Гостехнадзора Югры                                                               </w:t>
      </w:r>
      <w:r w:rsidR="00474138"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28725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8F1F41">
        <w:rPr>
          <w:rFonts w:ascii="Times New Roman" w:eastAsia="Times New Roman" w:hAnsi="Times New Roman"/>
          <w:sz w:val="28"/>
          <w:szCs w:val="28"/>
          <w:lang w:eastAsia="ru-RU"/>
        </w:rPr>
        <w:t>Д.А. Сергиенко</w:t>
      </w:r>
    </w:p>
    <w:sectPr w:rsidR="00C97794" w:rsidSect="00A90ED3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82" w:rsidRDefault="00441082" w:rsidP="00A90ED3">
      <w:pPr>
        <w:spacing w:after="0" w:line="240" w:lineRule="auto"/>
      </w:pPr>
      <w:r>
        <w:separator/>
      </w:r>
    </w:p>
  </w:endnote>
  <w:endnote w:type="continuationSeparator" w:id="0">
    <w:p w:rsidR="00441082" w:rsidRDefault="00441082" w:rsidP="00A9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82" w:rsidRDefault="00441082" w:rsidP="00A90ED3">
      <w:pPr>
        <w:spacing w:after="0" w:line="240" w:lineRule="auto"/>
      </w:pPr>
      <w:r>
        <w:separator/>
      </w:r>
    </w:p>
  </w:footnote>
  <w:footnote w:type="continuationSeparator" w:id="0">
    <w:p w:rsidR="00441082" w:rsidRDefault="00441082" w:rsidP="00A9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38650"/>
      <w:docPartObj>
        <w:docPartGallery w:val="Page Numbers (Top of Page)"/>
        <w:docPartUnique/>
      </w:docPartObj>
    </w:sdtPr>
    <w:sdtEndPr/>
    <w:sdtContent>
      <w:p w:rsidR="00A90ED3" w:rsidRDefault="00934D2B">
        <w:pPr>
          <w:pStyle w:val="a9"/>
          <w:jc w:val="center"/>
        </w:pPr>
        <w:r>
          <w:fldChar w:fldCharType="begin"/>
        </w:r>
        <w:r w:rsidR="00A90ED3">
          <w:instrText>PAGE   \* MERGEFORMAT</w:instrText>
        </w:r>
        <w:r>
          <w:fldChar w:fldCharType="separate"/>
        </w:r>
        <w:r w:rsidR="008F1F41">
          <w:rPr>
            <w:noProof/>
          </w:rPr>
          <w:t>3</w:t>
        </w:r>
        <w:r>
          <w:fldChar w:fldCharType="end"/>
        </w:r>
      </w:p>
    </w:sdtContent>
  </w:sdt>
  <w:p w:rsidR="00A90ED3" w:rsidRDefault="00A90ED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F070A"/>
    <w:multiLevelType w:val="hybridMultilevel"/>
    <w:tmpl w:val="C18223F6"/>
    <w:lvl w:ilvl="0" w:tplc="D896B19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265EDF"/>
    <w:multiLevelType w:val="hybridMultilevel"/>
    <w:tmpl w:val="C18223F6"/>
    <w:lvl w:ilvl="0" w:tplc="D896B19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8A54024"/>
    <w:multiLevelType w:val="hybridMultilevel"/>
    <w:tmpl w:val="FE9C528A"/>
    <w:lvl w:ilvl="0" w:tplc="2D1E4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906E6D"/>
    <w:multiLevelType w:val="hybridMultilevel"/>
    <w:tmpl w:val="102CD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F7C"/>
    <w:rsid w:val="0003175B"/>
    <w:rsid w:val="00064A21"/>
    <w:rsid w:val="00082C78"/>
    <w:rsid w:val="000922E5"/>
    <w:rsid w:val="00097FD0"/>
    <w:rsid w:val="000E75D9"/>
    <w:rsid w:val="00146047"/>
    <w:rsid w:val="001475B4"/>
    <w:rsid w:val="00180CF8"/>
    <w:rsid w:val="001B1633"/>
    <w:rsid w:val="001D338B"/>
    <w:rsid w:val="001E5B2D"/>
    <w:rsid w:val="001E6AFA"/>
    <w:rsid w:val="00226AEA"/>
    <w:rsid w:val="002316ED"/>
    <w:rsid w:val="002378B9"/>
    <w:rsid w:val="0028725F"/>
    <w:rsid w:val="002B65AE"/>
    <w:rsid w:val="002D036D"/>
    <w:rsid w:val="002F7578"/>
    <w:rsid w:val="00321C70"/>
    <w:rsid w:val="00341AD9"/>
    <w:rsid w:val="00344AF6"/>
    <w:rsid w:val="003648D9"/>
    <w:rsid w:val="00373D65"/>
    <w:rsid w:val="003B3FA5"/>
    <w:rsid w:val="003D0434"/>
    <w:rsid w:val="003D1137"/>
    <w:rsid w:val="003E1F07"/>
    <w:rsid w:val="003E35DB"/>
    <w:rsid w:val="00441082"/>
    <w:rsid w:val="00474138"/>
    <w:rsid w:val="00496C32"/>
    <w:rsid w:val="005051D9"/>
    <w:rsid w:val="00505A1A"/>
    <w:rsid w:val="00515EB4"/>
    <w:rsid w:val="00556DBC"/>
    <w:rsid w:val="005E6587"/>
    <w:rsid w:val="005E74BB"/>
    <w:rsid w:val="006735D4"/>
    <w:rsid w:val="00691AF1"/>
    <w:rsid w:val="006F062B"/>
    <w:rsid w:val="0071558D"/>
    <w:rsid w:val="00720FBD"/>
    <w:rsid w:val="00776EB8"/>
    <w:rsid w:val="00780280"/>
    <w:rsid w:val="00783495"/>
    <w:rsid w:val="007C65AD"/>
    <w:rsid w:val="007D68C0"/>
    <w:rsid w:val="007E553F"/>
    <w:rsid w:val="008026CF"/>
    <w:rsid w:val="008302A8"/>
    <w:rsid w:val="00835204"/>
    <w:rsid w:val="008722BA"/>
    <w:rsid w:val="008E01F2"/>
    <w:rsid w:val="008F1F41"/>
    <w:rsid w:val="00934D2B"/>
    <w:rsid w:val="009B0F6C"/>
    <w:rsid w:val="009B5EFC"/>
    <w:rsid w:val="009D7EA1"/>
    <w:rsid w:val="00A077FF"/>
    <w:rsid w:val="00A26AF1"/>
    <w:rsid w:val="00A467AE"/>
    <w:rsid w:val="00A90ED3"/>
    <w:rsid w:val="00A9152A"/>
    <w:rsid w:val="00AC62A0"/>
    <w:rsid w:val="00B15A5E"/>
    <w:rsid w:val="00B20E86"/>
    <w:rsid w:val="00B74ADC"/>
    <w:rsid w:val="00B83D86"/>
    <w:rsid w:val="00BE3D81"/>
    <w:rsid w:val="00C26396"/>
    <w:rsid w:val="00C31050"/>
    <w:rsid w:val="00C35DFD"/>
    <w:rsid w:val="00C52A16"/>
    <w:rsid w:val="00C9277F"/>
    <w:rsid w:val="00C97794"/>
    <w:rsid w:val="00CC7309"/>
    <w:rsid w:val="00CF338A"/>
    <w:rsid w:val="00D107CC"/>
    <w:rsid w:val="00D241E1"/>
    <w:rsid w:val="00DD67E9"/>
    <w:rsid w:val="00E87F7C"/>
    <w:rsid w:val="00EC68BC"/>
    <w:rsid w:val="00F60370"/>
    <w:rsid w:val="00F679C6"/>
    <w:rsid w:val="00FA71A0"/>
    <w:rsid w:val="00FE1EB7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94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4"/>
    <w:locked/>
    <w:rsid w:val="00CF338A"/>
    <w:rPr>
      <w:rFonts w:ascii="Calibri" w:eastAsia="Calibri" w:hAnsi="Calibri"/>
      <w:sz w:val="25"/>
      <w:szCs w:val="25"/>
      <w:shd w:val="clear" w:color="auto" w:fill="FFFFFF"/>
      <w:lang w:eastAsia="ru-RU"/>
    </w:rPr>
  </w:style>
  <w:style w:type="paragraph" w:customStyle="1" w:styleId="4">
    <w:name w:val="Основной текст4"/>
    <w:basedOn w:val="a"/>
    <w:link w:val="a5"/>
    <w:rsid w:val="00CF338A"/>
    <w:pPr>
      <w:shd w:val="clear" w:color="auto" w:fill="FFFFFF"/>
      <w:spacing w:after="2220" w:line="326" w:lineRule="exact"/>
      <w:ind w:hanging="380"/>
      <w:jc w:val="right"/>
    </w:pPr>
    <w:rPr>
      <w:rFonts w:cstheme="minorBidi"/>
      <w:sz w:val="25"/>
      <w:szCs w:val="25"/>
      <w:lang w:eastAsia="ru-RU"/>
    </w:rPr>
  </w:style>
  <w:style w:type="paragraph" w:styleId="a6">
    <w:name w:val="No Spacing"/>
    <w:qFormat/>
    <w:rsid w:val="005E74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basedOn w:val="a"/>
    <w:rsid w:val="007E55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a0"/>
    <w:rsid w:val="009D7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Hyperlink"/>
    <w:basedOn w:val="a0"/>
    <w:rsid w:val="006735D4"/>
    <w:rPr>
      <w:color w:val="0066CC"/>
      <w:u w:val="single"/>
    </w:rPr>
  </w:style>
  <w:style w:type="paragraph" w:styleId="a8">
    <w:name w:val="List Paragraph"/>
    <w:basedOn w:val="a"/>
    <w:uiPriority w:val="34"/>
    <w:qFormat/>
    <w:rsid w:val="001E5B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0ED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0ED3"/>
    <w:rPr>
      <w:rFonts w:ascii="Calibri" w:eastAsia="Calibri" w:hAnsi="Calibri" w:cs="Times New Roman"/>
    </w:rPr>
  </w:style>
  <w:style w:type="paragraph" w:customStyle="1" w:styleId="ConsPlusTitle">
    <w:name w:val="ConsPlusTitle"/>
    <w:rsid w:val="00F60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"/>
    <w:rsid w:val="00CC73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94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4"/>
    <w:locked/>
    <w:rsid w:val="00CF338A"/>
    <w:rPr>
      <w:rFonts w:ascii="Calibri" w:eastAsia="Calibri" w:hAnsi="Calibri"/>
      <w:sz w:val="25"/>
      <w:szCs w:val="25"/>
      <w:shd w:val="clear" w:color="auto" w:fill="FFFFFF"/>
      <w:lang w:eastAsia="ru-RU"/>
    </w:rPr>
  </w:style>
  <w:style w:type="paragraph" w:customStyle="1" w:styleId="4">
    <w:name w:val="Основной текст4"/>
    <w:basedOn w:val="a"/>
    <w:link w:val="a5"/>
    <w:rsid w:val="00CF338A"/>
    <w:pPr>
      <w:shd w:val="clear" w:color="auto" w:fill="FFFFFF"/>
      <w:spacing w:after="2220" w:line="326" w:lineRule="exact"/>
      <w:ind w:hanging="380"/>
      <w:jc w:val="right"/>
    </w:pPr>
    <w:rPr>
      <w:rFonts w:cstheme="minorBidi"/>
      <w:sz w:val="25"/>
      <w:szCs w:val="25"/>
      <w:lang w:eastAsia="ru-RU"/>
    </w:rPr>
  </w:style>
  <w:style w:type="paragraph" w:styleId="a6">
    <w:name w:val="No Spacing"/>
    <w:qFormat/>
    <w:rsid w:val="005E74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basedOn w:val="a"/>
    <w:rsid w:val="007E55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a0"/>
    <w:rsid w:val="009D7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Hyperlink"/>
    <w:basedOn w:val="a0"/>
    <w:rsid w:val="006735D4"/>
    <w:rPr>
      <w:color w:val="0066CC"/>
      <w:u w:val="single"/>
    </w:rPr>
  </w:style>
  <w:style w:type="paragraph" w:styleId="a8">
    <w:name w:val="List Paragraph"/>
    <w:basedOn w:val="a"/>
    <w:uiPriority w:val="34"/>
    <w:qFormat/>
    <w:rsid w:val="001E5B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0ED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9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0E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77F70-4364-4EF2-9CD1-FB56A5E7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Татьяна Петровна</dc:creator>
  <cp:lastModifiedBy>Губина Людмила Николаевна</cp:lastModifiedBy>
  <cp:revision>10</cp:revision>
  <cp:lastPrinted>2016-09-16T06:21:00Z</cp:lastPrinted>
  <dcterms:created xsi:type="dcterms:W3CDTF">2016-07-19T11:32:00Z</dcterms:created>
  <dcterms:modified xsi:type="dcterms:W3CDTF">2016-10-03T08:37:00Z</dcterms:modified>
</cp:coreProperties>
</file>