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C2" w:rsidRPr="00D43CC2" w:rsidRDefault="00D43CC2" w:rsidP="00D43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РОССИЙСКАЯ ФЕДЕРАЦИЯ</w:t>
      </w:r>
    </w:p>
    <w:p w:rsidR="00D43CC2" w:rsidRPr="00D43CC2" w:rsidRDefault="00D43CC2" w:rsidP="00D43CC2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sz w:val="20"/>
          <w:szCs w:val="20"/>
          <w:lang w:eastAsia="ru-RU"/>
        </w:rPr>
        <w:t>( Тюменская область)</w:t>
      </w:r>
    </w:p>
    <w:p w:rsidR="00D43CC2" w:rsidRPr="00D43CC2" w:rsidRDefault="00D43CC2" w:rsidP="00D43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ХАНТЫ-МАНСИЙСКИЙ АВТОНОМНЫЙ ОКРУГ - ЮГРА</w:t>
      </w:r>
    </w:p>
    <w:p w:rsidR="00D43CC2" w:rsidRPr="00D43CC2" w:rsidRDefault="00D43CC2" w:rsidP="00D43C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Служба государственного надзора за техническим состоянием</w:t>
      </w:r>
    </w:p>
    <w:p w:rsidR="00D43CC2" w:rsidRPr="00D43CC2" w:rsidRDefault="00D43CC2" w:rsidP="00D43C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b/>
          <w:sz w:val="30"/>
          <w:szCs w:val="20"/>
          <w:lang w:eastAsia="ru-RU"/>
        </w:rPr>
        <w:t>самоходных машин и других видов техники</w:t>
      </w:r>
    </w:p>
    <w:p w:rsidR="00D43CC2" w:rsidRPr="00D43CC2" w:rsidRDefault="00D43CC2" w:rsidP="00D43CC2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sz w:val="30"/>
          <w:szCs w:val="20"/>
          <w:lang w:eastAsia="ru-RU"/>
        </w:rPr>
        <w:t>ГОСТЕХНАДЗОР  ЮГРЫ</w:t>
      </w:r>
    </w:p>
    <w:p w:rsidR="00D43CC2" w:rsidRPr="00D43CC2" w:rsidRDefault="00D43CC2" w:rsidP="00D43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 мая 2017 г.                                                                                       №  126-од</w:t>
      </w:r>
    </w:p>
    <w:p w:rsidR="00D43CC2" w:rsidRPr="00D43CC2" w:rsidRDefault="00D43CC2" w:rsidP="00D43C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Ханты-Мансийск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CC2" w:rsidRPr="00D43CC2" w:rsidRDefault="00D43CC2" w:rsidP="00D43CC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нормативных правовых актов, содержащих</w:t>
      </w:r>
    </w:p>
    <w:p w:rsidR="00D43CC2" w:rsidRPr="00D43CC2" w:rsidRDefault="00D43CC2" w:rsidP="00D43CC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обязательные требования, соблюдение которых оценивается при проведении мероприятий по контролю в рамках осуществления видов регионального </w:t>
      </w: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контроля (надзора), отнесенных к компетенции Службы государственного надзора за техническим состоянием самоходных машин и других видов техники Ханты-Мансийского автономного округа – Югры  и Порядка ведения Перечня нормативных правовых актов, содержащих обязательные требования, соблюдение которых оценивается при проведении мероприятий по контролю в рамках осуществления видов регионального государственного контроля (надзора), отнесенных к компетенции Службы государственного надзора за техническим состоянием самоходных машин и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видов техники Ханты-Мансийского автономного округа – Югры</w:t>
      </w:r>
    </w:p>
    <w:p w:rsidR="00D43CC2" w:rsidRPr="00D43CC2" w:rsidRDefault="00D43CC2" w:rsidP="00D43CC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изм. от 29.12.2017 № 350-од, от 31.12.2019 № 407-од, от 09.09.2020 №245-од, от 03.11.2020 № 301-од</w:t>
      </w:r>
      <w:r w:rsidR="004C67E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12.01.2021 № 6-од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43CC2" w:rsidRPr="00D43CC2" w:rsidRDefault="00D43CC2" w:rsidP="00D43CC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</w:t>
      </w:r>
      <w:r w:rsidRPr="00D43CC2">
        <w:rPr>
          <w:rFonts w:ascii="Times New Roman" w:hAnsi="Times New Roman" w:cs="Times New Roman"/>
          <w:sz w:val="28"/>
          <w:szCs w:val="28"/>
        </w:rPr>
        <w:t xml:space="preserve">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Методическими рекомендациями по составлению перечня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(надзора), утвержденными протоколом заседания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Правительственной комиссии по проведению административной реформы </w:t>
      </w:r>
      <w:hyperlink r:id="rId9" w:history="1">
        <w:r w:rsidRPr="00D43C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18.08.2016 года № 6</w:t>
        </w:r>
      </w:hyperlink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3CC2" w:rsidRPr="00D43CC2" w:rsidRDefault="00D43CC2" w:rsidP="00D43CC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D43CC2" w:rsidRPr="00D43CC2" w:rsidRDefault="00D43CC2" w:rsidP="00D43CC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numPr>
          <w:ilvl w:val="0"/>
          <w:numId w:val="21"/>
        </w:numPr>
        <w:spacing w:after="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3CC2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содержащих обязательные требования, соблюдение которых является предметом регионального государственного 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D43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D43CC2">
        <w:rPr>
          <w:rFonts w:ascii="Times New Roman" w:hAnsi="Times New Roman" w:cs="Times New Roman"/>
          <w:sz w:val="28"/>
          <w:szCs w:val="28"/>
        </w:rPr>
        <w:t xml:space="preserve"> </w:t>
      </w:r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 округе – Югре (далее Перечень</w:t>
      </w:r>
      <w:proofErr w:type="gramEnd"/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), приложение 1.</w:t>
      </w:r>
    </w:p>
    <w:p w:rsidR="00D43CC2" w:rsidRPr="00D43CC2" w:rsidRDefault="00D43CC2" w:rsidP="00D43CC2">
      <w:pPr>
        <w:numPr>
          <w:ilvl w:val="0"/>
          <w:numId w:val="21"/>
        </w:numPr>
        <w:spacing w:after="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3CC2">
        <w:rPr>
          <w:rFonts w:ascii="Times New Roman" w:hAnsi="Times New Roman" w:cs="Times New Roman"/>
          <w:sz w:val="28"/>
          <w:szCs w:val="28"/>
        </w:rPr>
        <w:t xml:space="preserve">Утвердить Порядок ведения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нормативных правовых актов, содержащих обязательные требования, соблюдение которых является предметом регионального государственного 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D43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D43CC2">
        <w:rPr>
          <w:rFonts w:ascii="Times New Roman" w:hAnsi="Times New Roman" w:cs="Times New Roman"/>
          <w:sz w:val="28"/>
          <w:szCs w:val="28"/>
        </w:rPr>
        <w:t xml:space="preserve"> </w:t>
      </w:r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 округе – Югре</w:t>
      </w:r>
      <w:proofErr w:type="gramEnd"/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, приложение 2.</w:t>
      </w:r>
    </w:p>
    <w:p w:rsidR="00D43CC2" w:rsidRPr="00D43CC2" w:rsidRDefault="00D43CC2" w:rsidP="00D43CC2">
      <w:pPr>
        <w:numPr>
          <w:ilvl w:val="0"/>
          <w:numId w:val="21"/>
        </w:numPr>
        <w:spacing w:after="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Отделу информационно-аналитической деятельности и контроля (Гаврилова Т.П.) обеспечить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и </w:t>
      </w:r>
      <w:r w:rsidRPr="00D43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размещение Перечня на едином официальном сайте государственных органов Ханты-Мансийского автономного округа – Югры.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Службы  – главный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инженер-инспектор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Гостехнадзора Югры                                                                      Д.А.Сергиенко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43CC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43CC2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:_________________________________________________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sz w:val="16"/>
          <w:szCs w:val="20"/>
          <w:lang w:eastAsia="ru-RU"/>
        </w:rPr>
        <w:t>В дело № 02-04</w:t>
      </w:r>
    </w:p>
    <w:p w:rsidR="00D43CC2" w:rsidRPr="00D43CC2" w:rsidRDefault="00D43CC2" w:rsidP="00D43C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43CC2">
        <w:rPr>
          <w:rFonts w:ascii="Times New Roman" w:eastAsia="Times New Roman" w:hAnsi="Times New Roman" w:cs="Times New Roman"/>
          <w:sz w:val="16"/>
          <w:szCs w:val="20"/>
          <w:lang w:eastAsia="ru-RU"/>
        </w:rPr>
        <w:t>Т.П. Гаврилова</w:t>
      </w: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  <w:r w:rsidRPr="00671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</w:p>
    <w:p w:rsidR="0030092D" w:rsidRPr="006713EB" w:rsidRDefault="0030092D" w:rsidP="00D43CC2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  <w:r w:rsidRPr="006713E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0092D" w:rsidRPr="006713EB" w:rsidRDefault="0030092D" w:rsidP="00976139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  <w:r w:rsidRPr="006713EB">
        <w:rPr>
          <w:rFonts w:ascii="Times New Roman" w:hAnsi="Times New Roman" w:cs="Times New Roman"/>
          <w:sz w:val="28"/>
          <w:szCs w:val="28"/>
        </w:rPr>
        <w:t>к приказу Гостехнадзора Югры</w:t>
      </w:r>
    </w:p>
    <w:p w:rsidR="0030092D" w:rsidRPr="00A03A35" w:rsidRDefault="0030092D" w:rsidP="00976139">
      <w:pPr>
        <w:pStyle w:val="a8"/>
        <w:spacing w:after="0" w:line="240" w:lineRule="auto"/>
        <w:ind w:left="12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11.05.2017 № 126-од</w:t>
      </w:r>
    </w:p>
    <w:p w:rsidR="00976139" w:rsidRDefault="00976139" w:rsidP="003009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92D" w:rsidRDefault="0030092D" w:rsidP="003009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</w:p>
    <w:p w:rsidR="0030092D" w:rsidRDefault="0030092D" w:rsidP="003009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323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актов, содержащих обязательные требования, соблюдение которых является предметом регионального 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2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BA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BA2F13">
        <w:rPr>
          <w:rFonts w:ascii="Times New Roman" w:hAnsi="Times New Roman" w:cs="Times New Roman"/>
          <w:sz w:val="28"/>
          <w:szCs w:val="28"/>
        </w:rPr>
        <w:t xml:space="preserve"> </w:t>
      </w:r>
      <w:r w:rsidRPr="00BA2F13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 округе – Югре</w:t>
      </w:r>
      <w:proofErr w:type="gramEnd"/>
    </w:p>
    <w:p w:rsidR="0030092D" w:rsidRDefault="0030092D" w:rsidP="0030092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336" w:rsidRPr="0030092D" w:rsidRDefault="00532336" w:rsidP="009D294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государственный </w:t>
      </w:r>
      <w:proofErr w:type="gramStart"/>
      <w:r w:rsidRPr="00300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300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осуществлением перевозок пассажиров и багажа легковым такси</w:t>
      </w:r>
      <w:r w:rsidR="00BA2F13" w:rsidRPr="00300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обеспечением доступности для инвалидов услуг в области перевозки пассажиров и багажа легковым такси</w:t>
      </w:r>
    </w:p>
    <w:p w:rsidR="00532336" w:rsidRPr="00532336" w:rsidRDefault="00532336" w:rsidP="009761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336" w:rsidRDefault="00532336" w:rsidP="006F4B7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33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3233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3233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4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Федеральные </w:t>
      </w:r>
      <w:r w:rsidR="00D76C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конституционные законы и федеральные законы</w:t>
      </w:r>
    </w:p>
    <w:p w:rsidR="00976139" w:rsidRPr="006F4B7F" w:rsidRDefault="00976139" w:rsidP="006F4B7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3242"/>
        <w:gridCol w:w="2393"/>
      </w:tblGrid>
      <w:tr w:rsidR="00532336" w:rsidRPr="00532336" w:rsidTr="00B8756C">
        <w:tc>
          <w:tcPr>
            <w:tcW w:w="817" w:type="dxa"/>
          </w:tcPr>
          <w:p w:rsidR="00532336" w:rsidRPr="00532336" w:rsidRDefault="00532336" w:rsidP="005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532336" w:rsidRPr="00532336" w:rsidRDefault="00470C16" w:rsidP="009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3242" w:type="dxa"/>
            <w:vAlign w:val="center"/>
          </w:tcPr>
          <w:p w:rsidR="00532336" w:rsidRPr="00532336" w:rsidRDefault="00532336" w:rsidP="009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336">
              <w:rPr>
                <w:rFonts w:ascii="Times New Roman" w:hAnsi="Times New Roman"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393" w:type="dxa"/>
            <w:vAlign w:val="center"/>
          </w:tcPr>
          <w:p w:rsidR="00532336" w:rsidRPr="00532336" w:rsidRDefault="00532336" w:rsidP="009761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336">
              <w:rPr>
                <w:rFonts w:ascii="Times New Roman" w:hAnsi="Times New Roman" w:cs="Times New Roman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532336" w:rsidRPr="00532336" w:rsidTr="00B8756C">
        <w:tc>
          <w:tcPr>
            <w:tcW w:w="817" w:type="dxa"/>
          </w:tcPr>
          <w:p w:rsidR="00532336" w:rsidRPr="00532336" w:rsidRDefault="00532336" w:rsidP="005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32336" w:rsidRPr="00DD31DC" w:rsidRDefault="00D90C81" w:rsidP="00532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F0"/>
                <w:sz w:val="24"/>
                <w:szCs w:val="24"/>
                <w:lang w:eastAsia="ru-RU"/>
              </w:rPr>
            </w:pPr>
            <w:hyperlink r:id="rId10" w:history="1">
              <w:r w:rsidR="00532336" w:rsidRPr="006A1480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Федеральный закон от 21.04.2011 № 69-ФЗ «О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3242" w:type="dxa"/>
          </w:tcPr>
          <w:p w:rsidR="00532336" w:rsidRPr="00532336" w:rsidRDefault="00532336" w:rsidP="005323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336">
              <w:rPr>
                <w:rFonts w:ascii="Times New Roman" w:hAnsi="Times New Roman" w:cs="Times New Roman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532336" w:rsidRPr="00532336" w:rsidRDefault="00D90C81" w:rsidP="005323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F5361F" w:rsidRPr="00B4652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Ч</w:t>
              </w:r>
              <w:r w:rsidR="00532336" w:rsidRPr="00B4652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асть 16 ст. 9</w:t>
              </w:r>
            </w:hyperlink>
          </w:p>
        </w:tc>
      </w:tr>
      <w:tr w:rsidR="00ED033C" w:rsidRPr="00532336" w:rsidTr="00B8756C">
        <w:tc>
          <w:tcPr>
            <w:tcW w:w="817" w:type="dxa"/>
          </w:tcPr>
          <w:p w:rsidR="00ED033C" w:rsidRPr="00532336" w:rsidRDefault="00A03A35" w:rsidP="005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D033C" w:rsidRPr="00DD31DC" w:rsidRDefault="00D90C81" w:rsidP="00ED0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F0"/>
                <w:sz w:val="24"/>
                <w:szCs w:val="24"/>
                <w:lang w:eastAsia="ru-RU"/>
              </w:rPr>
            </w:pPr>
            <w:hyperlink r:id="rId12" w:history="1">
              <w:r w:rsidR="00ED033C" w:rsidRPr="006A1480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Федеральный закон от 07.06.2017 № 116-ФЗ «О внесении изменений в Федеральный закон «О социальной защите инвалидов в Российской Федерации»</w:t>
              </w:r>
            </w:hyperlink>
          </w:p>
        </w:tc>
        <w:tc>
          <w:tcPr>
            <w:tcW w:w="3242" w:type="dxa"/>
          </w:tcPr>
          <w:p w:rsidR="00ED033C" w:rsidRPr="00532336" w:rsidRDefault="00ED033C" w:rsidP="005323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336">
              <w:rPr>
                <w:rFonts w:ascii="Times New Roman" w:hAnsi="Times New Roman" w:cs="Times New Roman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ED033C" w:rsidRPr="00532336" w:rsidRDefault="00D90C81" w:rsidP="005323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D033C" w:rsidRPr="00B4652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Весь акт</w:t>
              </w:r>
            </w:hyperlink>
          </w:p>
        </w:tc>
      </w:tr>
      <w:tr w:rsidR="00ED033C" w:rsidRPr="00532336" w:rsidTr="00B8756C">
        <w:tc>
          <w:tcPr>
            <w:tcW w:w="817" w:type="dxa"/>
          </w:tcPr>
          <w:p w:rsidR="00ED033C" w:rsidRPr="00532336" w:rsidRDefault="00A03A35" w:rsidP="005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D033C" w:rsidRPr="00DD31DC" w:rsidRDefault="00D90C81" w:rsidP="00ED0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hyperlink r:id="rId14" w:history="1">
              <w:r w:rsidR="00ED033C" w:rsidRPr="00B4652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Федерального закона от 08.11.2007 № 259-ФЗ «Устав автомобильного транспорта и городского наземного электрического транспорта»</w:t>
              </w:r>
            </w:hyperlink>
          </w:p>
        </w:tc>
        <w:tc>
          <w:tcPr>
            <w:tcW w:w="3242" w:type="dxa"/>
          </w:tcPr>
          <w:p w:rsidR="00ED033C" w:rsidRPr="00532336" w:rsidRDefault="00ED033C" w:rsidP="005323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336">
              <w:rPr>
                <w:rFonts w:ascii="Times New Roman" w:hAnsi="Times New Roman" w:cs="Times New Roman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ED033C" w:rsidRPr="00F5361F" w:rsidRDefault="00D90C81" w:rsidP="00ED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5361F" w:rsidRPr="00B4652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Ч</w:t>
              </w:r>
              <w:r w:rsidR="00ED033C" w:rsidRPr="00B4652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асть 5 статьи 21.1</w:t>
              </w:r>
            </w:hyperlink>
          </w:p>
        </w:tc>
      </w:tr>
    </w:tbl>
    <w:p w:rsidR="00532336" w:rsidRPr="00532336" w:rsidRDefault="00532336" w:rsidP="00943FF8">
      <w:pPr>
        <w:spacing w:after="0" w:line="240" w:lineRule="auto"/>
        <w:rPr>
          <w:rFonts w:cs="Times New Roman"/>
        </w:rPr>
      </w:pPr>
    </w:p>
    <w:p w:rsidR="00B8756C" w:rsidRDefault="00B8756C" w:rsidP="00943FF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6C">
        <w:rPr>
          <w:rFonts w:ascii="Times New Roman" w:hAnsi="Times New Roman" w:cs="Times New Roman"/>
          <w:b/>
          <w:sz w:val="28"/>
          <w:szCs w:val="28"/>
        </w:rPr>
        <w:lastRenderedPageBreak/>
        <w:t>Раздел</w:t>
      </w:r>
      <w:r w:rsidR="006B7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5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8756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8756C">
        <w:rPr>
          <w:rFonts w:ascii="Times New Roman" w:hAnsi="Times New Roman" w:cs="Times New Roman"/>
          <w:b/>
          <w:sz w:val="28"/>
          <w:szCs w:val="28"/>
        </w:rPr>
        <w:t xml:space="preserve">. Указы </w:t>
      </w:r>
      <w:r w:rsidR="00D76CAC">
        <w:rPr>
          <w:rFonts w:ascii="Times New Roman" w:hAnsi="Times New Roman" w:cs="Times New Roman"/>
          <w:b/>
          <w:sz w:val="28"/>
          <w:szCs w:val="28"/>
        </w:rPr>
        <w:t xml:space="preserve">и распоряжения </w:t>
      </w:r>
      <w:r w:rsidRPr="00B8756C">
        <w:rPr>
          <w:rFonts w:ascii="Times New Roman" w:hAnsi="Times New Roman" w:cs="Times New Roman"/>
          <w:b/>
          <w:sz w:val="28"/>
          <w:szCs w:val="28"/>
        </w:rPr>
        <w:t>Президента Российской Федерации, постановления и распоряжения Правительства Российской Федерации</w:t>
      </w:r>
    </w:p>
    <w:p w:rsidR="00976139" w:rsidRPr="00B8756C" w:rsidRDefault="00976139" w:rsidP="00701F4C">
      <w:pPr>
        <w:spacing w:after="20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82"/>
        <w:gridCol w:w="2966"/>
        <w:gridCol w:w="1820"/>
        <w:gridCol w:w="2432"/>
        <w:gridCol w:w="1671"/>
      </w:tblGrid>
      <w:tr w:rsidR="00B8756C" w:rsidRPr="00B8756C" w:rsidTr="00B8756C">
        <w:tc>
          <w:tcPr>
            <w:tcW w:w="682" w:type="dxa"/>
          </w:tcPr>
          <w:p w:rsidR="00B8756C" w:rsidRPr="00B8756C" w:rsidRDefault="00B8756C" w:rsidP="00B8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6" w:type="dxa"/>
            <w:vAlign w:val="center"/>
          </w:tcPr>
          <w:p w:rsidR="00B8756C" w:rsidRPr="00B8756C" w:rsidRDefault="00470C16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820" w:type="dxa"/>
            <w:vAlign w:val="center"/>
          </w:tcPr>
          <w:p w:rsidR="00B8756C" w:rsidRPr="00B8756C" w:rsidRDefault="00B8756C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432" w:type="dxa"/>
            <w:vAlign w:val="center"/>
          </w:tcPr>
          <w:p w:rsidR="00B8756C" w:rsidRPr="00B8756C" w:rsidRDefault="00B8756C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671" w:type="dxa"/>
            <w:vAlign w:val="center"/>
          </w:tcPr>
          <w:p w:rsidR="00B8756C" w:rsidRPr="00B8756C" w:rsidRDefault="00B8756C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6B7F10" w:rsidRPr="00B8756C" w:rsidTr="00B8756C">
        <w:tc>
          <w:tcPr>
            <w:tcW w:w="682" w:type="dxa"/>
          </w:tcPr>
          <w:p w:rsidR="006B7F10" w:rsidRPr="00B8756C" w:rsidRDefault="004C67E6" w:rsidP="00B87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6B7F10" w:rsidRPr="00DD31DC" w:rsidRDefault="00D90C81" w:rsidP="004319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hyperlink r:id="rId16" w:history="1">
              <w:r w:rsidR="006B7F10" w:rsidRPr="00C459D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Правила перевозок пассажиров и багажа автомобильным транспортом и городским наземным электрическим транспортом</w:t>
              </w:r>
            </w:hyperlink>
          </w:p>
        </w:tc>
        <w:tc>
          <w:tcPr>
            <w:tcW w:w="1820" w:type="dxa"/>
          </w:tcPr>
          <w:p w:rsidR="006B7F10" w:rsidRPr="00DD31DC" w:rsidRDefault="00D90C81" w:rsidP="006B7F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hyperlink r:id="rId17" w:history="1">
              <w:r w:rsidR="006B7F10" w:rsidRPr="00C459D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Постановление Правительства Российской Федерации от 01.10.2020 № 1586</w:t>
              </w:r>
            </w:hyperlink>
          </w:p>
        </w:tc>
        <w:tc>
          <w:tcPr>
            <w:tcW w:w="2432" w:type="dxa"/>
          </w:tcPr>
          <w:p w:rsidR="006B7F10" w:rsidRPr="00B8756C" w:rsidRDefault="006B7F10" w:rsidP="00B87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на территории Российской Федерации деятельность, связанную с эксплуатацией транспортных средств</w:t>
            </w:r>
          </w:p>
        </w:tc>
        <w:tc>
          <w:tcPr>
            <w:tcW w:w="1671" w:type="dxa"/>
          </w:tcPr>
          <w:p w:rsidR="006B7F10" w:rsidRDefault="00D90C81" w:rsidP="00B87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45274" w:rsidRPr="00C459D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6B7F10" w:rsidRPr="00C459D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 xml:space="preserve">лава </w:t>
              </w:r>
              <w:r w:rsidR="006B7F10" w:rsidRPr="00C459D4">
                <w:rPr>
                  <w:rStyle w:val="af2"/>
                  <w:rFonts w:ascii="Times New Roman" w:hAnsi="Times New Roman" w:cs="Times New Roman"/>
                  <w:sz w:val="24"/>
                  <w:szCs w:val="24"/>
                  <w:lang w:val="en-US"/>
                </w:rPr>
                <w:t>IV</w:t>
              </w:r>
              <w:r w:rsidR="006B7F10" w:rsidRPr="00C459D4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="006B7F10" w:rsidRPr="00E45274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</w:p>
        </w:tc>
      </w:tr>
    </w:tbl>
    <w:p w:rsidR="00B8756C" w:rsidRDefault="00B8756C" w:rsidP="00A03A35">
      <w:pPr>
        <w:spacing w:after="200"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A5782" w:rsidRDefault="000A5782" w:rsidP="00976139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76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A776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A7768">
        <w:rPr>
          <w:rFonts w:ascii="Times New Roman" w:hAnsi="Times New Roman" w:cs="Times New Roman"/>
          <w:b/>
          <w:sz w:val="28"/>
          <w:szCs w:val="28"/>
        </w:rPr>
        <w:t>. Нормативные правовые</w:t>
      </w:r>
      <w:r w:rsidR="002A7768" w:rsidRPr="002A7768">
        <w:rPr>
          <w:rFonts w:ascii="Times New Roman" w:hAnsi="Times New Roman" w:cs="Times New Roman"/>
          <w:b/>
          <w:sz w:val="28"/>
          <w:szCs w:val="28"/>
        </w:rPr>
        <w:t xml:space="preserve"> акты</w:t>
      </w:r>
      <w:r w:rsidRPr="002A7768">
        <w:rPr>
          <w:rFonts w:ascii="Times New Roman" w:hAnsi="Times New Roman" w:cs="Times New Roman"/>
          <w:b/>
          <w:sz w:val="28"/>
          <w:szCs w:val="28"/>
        </w:rPr>
        <w:t xml:space="preserve"> федеральных органов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исполнительной власти</w:t>
      </w:r>
    </w:p>
    <w:p w:rsidR="00976139" w:rsidRDefault="00976139" w:rsidP="00976139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82"/>
        <w:gridCol w:w="2966"/>
        <w:gridCol w:w="1820"/>
        <w:gridCol w:w="2432"/>
        <w:gridCol w:w="1671"/>
      </w:tblGrid>
      <w:tr w:rsidR="000A5782" w:rsidRPr="00B8756C" w:rsidTr="006A6CBA">
        <w:tc>
          <w:tcPr>
            <w:tcW w:w="682" w:type="dxa"/>
          </w:tcPr>
          <w:p w:rsidR="000A5782" w:rsidRPr="00B8756C" w:rsidRDefault="000A5782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6" w:type="dxa"/>
            <w:vAlign w:val="center"/>
          </w:tcPr>
          <w:p w:rsidR="000A5782" w:rsidRPr="00B8756C" w:rsidRDefault="00470C16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820" w:type="dxa"/>
            <w:vAlign w:val="center"/>
          </w:tcPr>
          <w:p w:rsidR="000A5782" w:rsidRPr="00B8756C" w:rsidRDefault="000A5782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432" w:type="dxa"/>
            <w:vAlign w:val="center"/>
          </w:tcPr>
          <w:p w:rsidR="000A5782" w:rsidRPr="00B8756C" w:rsidRDefault="000A5782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671" w:type="dxa"/>
            <w:vAlign w:val="center"/>
          </w:tcPr>
          <w:p w:rsidR="000A5782" w:rsidRPr="00B8756C" w:rsidRDefault="000A5782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A5782" w:rsidRPr="001E043E" w:rsidTr="006A6CBA">
        <w:tc>
          <w:tcPr>
            <w:tcW w:w="682" w:type="dxa"/>
          </w:tcPr>
          <w:p w:rsidR="000A5782" w:rsidRPr="001E043E" w:rsidRDefault="000A5782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1E04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66" w:type="dxa"/>
          </w:tcPr>
          <w:p w:rsidR="000A5782" w:rsidRPr="001E043E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19" w:history="1">
              <w:r w:rsidR="000A5782" w:rsidRPr="001C29DD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Порядок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транспорта, автовокзалов, </w:t>
              </w:r>
              <w:r w:rsidR="000A5782" w:rsidRPr="001C29DD">
                <w:rPr>
                  <w:rStyle w:val="af2"/>
                  <w:rFonts w:ascii="Times New Roman" w:hAnsi="Times New Roman" w:cs="Times New Roman"/>
                  <w:sz w:val="24"/>
                </w:rPr>
                <w:lastRenderedPageBreak/>
                <w:t>автостанций и предоставляемых услуг, а также оказания им при этом необходимой помощи</w:t>
              </w:r>
            </w:hyperlink>
            <w:r w:rsidR="000A5782" w:rsidRPr="001E043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20" w:type="dxa"/>
          </w:tcPr>
          <w:p w:rsidR="000A5782" w:rsidRPr="001E043E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20" w:history="1">
              <w:r w:rsidR="000A5782" w:rsidRPr="001E043E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Приказ Минтранса России от 01.12.2015 </w:t>
              </w:r>
              <w:r w:rsidR="00976139" w:rsidRPr="001E043E">
                <w:rPr>
                  <w:rStyle w:val="af2"/>
                  <w:rFonts w:ascii="Times New Roman" w:hAnsi="Times New Roman" w:cs="Times New Roman"/>
                  <w:sz w:val="24"/>
                </w:rPr>
                <w:br/>
              </w:r>
              <w:r w:rsidR="000A5782" w:rsidRPr="001E043E">
                <w:rPr>
                  <w:rStyle w:val="af2"/>
                  <w:rFonts w:ascii="Times New Roman" w:hAnsi="Times New Roman" w:cs="Times New Roman"/>
                  <w:sz w:val="24"/>
                </w:rPr>
                <w:t>№ 347</w:t>
              </w:r>
            </w:hyperlink>
          </w:p>
        </w:tc>
        <w:tc>
          <w:tcPr>
            <w:tcW w:w="2432" w:type="dxa"/>
          </w:tcPr>
          <w:p w:rsidR="000A5782" w:rsidRPr="001E043E" w:rsidRDefault="000A5782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1E043E">
              <w:rPr>
                <w:rFonts w:ascii="Times New Roman" w:hAnsi="Times New Roman" w:cs="Times New Roman"/>
                <w:sz w:val="24"/>
              </w:rPr>
              <w:t xml:space="preserve">Юридические лица, индивидуальные предприниматели, осуществляющие на территории Российской Федерации деятельность, </w:t>
            </w:r>
            <w:r w:rsidRPr="001E043E">
              <w:rPr>
                <w:rFonts w:ascii="Times New Roman" w:hAnsi="Times New Roman" w:cs="Times New Roman"/>
                <w:sz w:val="24"/>
              </w:rPr>
              <w:lastRenderedPageBreak/>
              <w:t>связанную с эксплуатацией транспортных средств</w:t>
            </w:r>
          </w:p>
        </w:tc>
        <w:tc>
          <w:tcPr>
            <w:tcW w:w="1671" w:type="dxa"/>
          </w:tcPr>
          <w:p w:rsidR="000A5782" w:rsidRPr="001E043E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21" w:history="1">
              <w:r w:rsidR="00F5361F" w:rsidRPr="00FD4D9D">
                <w:rPr>
                  <w:rStyle w:val="af2"/>
                  <w:rFonts w:ascii="Times New Roman" w:hAnsi="Times New Roman" w:cs="Times New Roman"/>
                  <w:sz w:val="24"/>
                </w:rPr>
                <w:t>П</w:t>
              </w:r>
              <w:r w:rsidR="000A5782" w:rsidRPr="00FD4D9D">
                <w:rPr>
                  <w:rStyle w:val="af2"/>
                  <w:rFonts w:ascii="Times New Roman" w:hAnsi="Times New Roman" w:cs="Times New Roman"/>
                  <w:sz w:val="24"/>
                </w:rPr>
                <w:t>ункты 3, 4, 6 Порядка</w:t>
              </w:r>
            </w:hyperlink>
          </w:p>
        </w:tc>
      </w:tr>
    </w:tbl>
    <w:p w:rsidR="000A5782" w:rsidRPr="00F5361F" w:rsidRDefault="000A5782" w:rsidP="00943FF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32336" w:rsidRDefault="00532336" w:rsidP="00943FF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33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B7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56C" w:rsidRPr="0053233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310C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32336">
        <w:rPr>
          <w:rFonts w:ascii="Times New Roman" w:hAnsi="Times New Roman" w:cs="Times New Roman"/>
          <w:b/>
          <w:sz w:val="28"/>
          <w:szCs w:val="28"/>
        </w:rPr>
        <w:t>. Законы</w:t>
      </w:r>
      <w:r w:rsidR="00D76CAC">
        <w:rPr>
          <w:rFonts w:ascii="Times New Roman" w:hAnsi="Times New Roman" w:cs="Times New Roman"/>
          <w:b/>
          <w:sz w:val="28"/>
          <w:szCs w:val="28"/>
        </w:rPr>
        <w:t xml:space="preserve"> и иные нормативные правовые акты</w:t>
      </w:r>
      <w:r w:rsidRPr="00532336">
        <w:rPr>
          <w:rFonts w:ascii="Times New Roman" w:hAnsi="Times New Roman" w:cs="Times New Roman"/>
          <w:b/>
          <w:sz w:val="28"/>
          <w:szCs w:val="28"/>
        </w:rPr>
        <w:t xml:space="preserve"> Ханты-Мансийского автономного округа – Югры</w:t>
      </w:r>
    </w:p>
    <w:p w:rsidR="00943FF8" w:rsidRPr="00532336" w:rsidRDefault="00943FF8" w:rsidP="00943FF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3242"/>
        <w:gridCol w:w="2393"/>
      </w:tblGrid>
      <w:tr w:rsidR="00532336" w:rsidRPr="00532336" w:rsidTr="0081738A">
        <w:tc>
          <w:tcPr>
            <w:tcW w:w="817" w:type="dxa"/>
          </w:tcPr>
          <w:p w:rsidR="00532336" w:rsidRPr="00532336" w:rsidRDefault="00532336" w:rsidP="00532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532336" w:rsidRPr="00532336" w:rsidRDefault="00470C16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3242" w:type="dxa"/>
            <w:vAlign w:val="center"/>
          </w:tcPr>
          <w:p w:rsidR="00532336" w:rsidRPr="00532336" w:rsidRDefault="00532336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393" w:type="dxa"/>
            <w:vAlign w:val="center"/>
          </w:tcPr>
          <w:p w:rsidR="00532336" w:rsidRPr="00532336" w:rsidRDefault="00532336" w:rsidP="00943F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532336" w:rsidRPr="00532336" w:rsidTr="0081738A">
        <w:tc>
          <w:tcPr>
            <w:tcW w:w="817" w:type="dxa"/>
          </w:tcPr>
          <w:p w:rsidR="00532336" w:rsidRPr="00532336" w:rsidRDefault="00532336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32336" w:rsidRPr="00532336" w:rsidRDefault="00D90C81" w:rsidP="001E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2" w:history="1">
              <w:r w:rsidR="00532336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 Х</w:t>
              </w:r>
              <w:r w:rsidR="00DD31DC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МАО-Югры от 16.06.2016 № 47-ОЗ «</w:t>
              </w:r>
              <w:r w:rsidR="00532336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Об отдельных вопросах организации транспортного обслуживания населения автомобильным транспортом </w:t>
              </w:r>
              <w:proofErr w:type="gramStart"/>
              <w:r w:rsidR="00532336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</w:t>
              </w:r>
              <w:proofErr w:type="gramEnd"/>
              <w:r w:rsidR="00532336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="00532336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Ханты-Мансийском</w:t>
              </w:r>
              <w:proofErr w:type="gramEnd"/>
              <w:r w:rsidR="00532336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автономном округе – Югре</w:t>
              </w:r>
              <w:r w:rsidR="00DD31DC" w:rsidRPr="007B1366">
                <w:rPr>
                  <w:rStyle w:val="af2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»</w:t>
              </w:r>
            </w:hyperlink>
          </w:p>
        </w:tc>
        <w:tc>
          <w:tcPr>
            <w:tcW w:w="3242" w:type="dxa"/>
          </w:tcPr>
          <w:p w:rsidR="00532336" w:rsidRPr="00532336" w:rsidRDefault="00532336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532336" w:rsidRPr="00E45274" w:rsidRDefault="00D90C81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hyperlink r:id="rId23" w:history="1">
              <w:r w:rsidR="00532336" w:rsidRPr="007B1366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Статьи 11, 12</w:t>
              </w:r>
            </w:hyperlink>
          </w:p>
        </w:tc>
      </w:tr>
      <w:tr w:rsidR="00D76CAC" w:rsidRPr="00532336" w:rsidTr="0081738A">
        <w:tc>
          <w:tcPr>
            <w:tcW w:w="817" w:type="dxa"/>
          </w:tcPr>
          <w:p w:rsidR="00D76CAC" w:rsidRPr="00532336" w:rsidRDefault="00D76CAC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76CAC" w:rsidRPr="007B1366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hyperlink r:id="rId24" w:history="1">
              <w:r w:rsidR="00D76CAC" w:rsidRPr="007B1366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ХМАО-Югры от 27 августа 2011 </w:t>
              </w:r>
              <w:r w:rsidR="00943FF8" w:rsidRPr="007B1366">
                <w:rPr>
                  <w:rStyle w:val="af2"/>
                  <w:rFonts w:ascii="Times New Roman" w:hAnsi="Times New Roman" w:cs="Times New Roman"/>
                  <w:sz w:val="24"/>
                </w:rPr>
                <w:br/>
              </w:r>
              <w:r w:rsidR="00D76CAC" w:rsidRPr="007B1366">
                <w:rPr>
                  <w:rStyle w:val="af2"/>
                  <w:rFonts w:ascii="Times New Roman" w:hAnsi="Times New Roman" w:cs="Times New Roman"/>
                  <w:sz w:val="24"/>
                </w:rPr>
                <w:t>№ 318-п «О Порядке выдачи разрешения на осуществление деятельности по перевозке пассажиров и багажа легковым такси на территории ХМАО – Югры, порядке ведения реестра разрешений на осуществление деятельности по перевозке пассажиров и багажа легковым такси на территории Ханты-Мансийского автономного округа – Югры»</w:t>
              </w:r>
            </w:hyperlink>
          </w:p>
        </w:tc>
        <w:tc>
          <w:tcPr>
            <w:tcW w:w="3242" w:type="dxa"/>
          </w:tcPr>
          <w:p w:rsidR="00D76CAC" w:rsidRPr="00532336" w:rsidRDefault="00D76CAC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D76CAC" w:rsidRPr="00532336" w:rsidRDefault="00D90C81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76CAC" w:rsidRPr="007B1366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Пункт 2 Приложения 1</w:t>
              </w:r>
            </w:hyperlink>
          </w:p>
        </w:tc>
      </w:tr>
      <w:tr w:rsidR="00D76CAC" w:rsidRPr="00532336" w:rsidTr="0081738A">
        <w:tc>
          <w:tcPr>
            <w:tcW w:w="817" w:type="dxa"/>
          </w:tcPr>
          <w:p w:rsidR="00D76CAC" w:rsidRPr="00532336" w:rsidRDefault="00D76CAC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76CAC" w:rsidRPr="0081738A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26" w:history="1">
              <w:r w:rsidR="00D76CAC" w:rsidRPr="0081738A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Ханты-Мансийского автономного округа – Югры от 24.05.2012 № 165-п </w:t>
              </w:r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>«О</w:t>
              </w:r>
              <w:r w:rsidR="00D76CAC" w:rsidRPr="0081738A">
                <w:rPr>
                  <w:rStyle w:val="af2"/>
                  <w:rFonts w:ascii="Times New Roman" w:hAnsi="Times New Roman" w:cs="Times New Roman"/>
                  <w:sz w:val="24"/>
                </w:rPr>
                <w:t xml:space="preserve"> </w:t>
              </w:r>
              <w:r w:rsidR="00D76CAC" w:rsidRPr="0081738A">
                <w:rPr>
                  <w:rStyle w:val="af2"/>
                  <w:rFonts w:ascii="Times New Roman" w:hAnsi="Times New Roman" w:cs="Times New Roman"/>
                  <w:sz w:val="24"/>
                </w:rPr>
                <w:lastRenderedPageBreak/>
                <w:t>Службе государственного надзора за техническим состоянием самоходных машин и других видов техники Ханты-Мансийского автономного округа – Югры</w:t>
              </w:r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>»</w:t>
              </w:r>
            </w:hyperlink>
          </w:p>
        </w:tc>
        <w:tc>
          <w:tcPr>
            <w:tcW w:w="3242" w:type="dxa"/>
          </w:tcPr>
          <w:p w:rsidR="00D76CAC" w:rsidRPr="00532336" w:rsidRDefault="00D76CAC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лица, индивидуальные предприниматели, осуществляющие деятельность по перевозке </w:t>
            </w:r>
            <w:r w:rsidRPr="005323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пассажиров и багажа легковым такси</w:t>
            </w:r>
          </w:p>
        </w:tc>
        <w:tc>
          <w:tcPr>
            <w:tcW w:w="2393" w:type="dxa"/>
          </w:tcPr>
          <w:p w:rsidR="00D76CAC" w:rsidRPr="00532336" w:rsidRDefault="00D90C81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76CAC" w:rsidRPr="0081738A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Пункт 5.4.13</w:t>
              </w:r>
            </w:hyperlink>
          </w:p>
        </w:tc>
      </w:tr>
      <w:tr w:rsidR="00377C2F" w:rsidRPr="00532336" w:rsidTr="0081738A">
        <w:tc>
          <w:tcPr>
            <w:tcW w:w="817" w:type="dxa"/>
          </w:tcPr>
          <w:p w:rsidR="00377C2F" w:rsidRPr="00532336" w:rsidRDefault="00377C2F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</w:tcPr>
          <w:p w:rsidR="00377C2F" w:rsidRPr="0081738A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28" w:history="1"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Ханты-Мансийского автономного округа – Югры от 19.10.2018 № 377-п «О Порядке организации и осуществления регионального государственного контроля за осуществлением перевозок пассажиров и багажа легковым такси </w:t>
              </w:r>
              <w:proofErr w:type="gramStart"/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>в</w:t>
              </w:r>
              <w:proofErr w:type="gramEnd"/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 xml:space="preserve"> </w:t>
              </w:r>
              <w:proofErr w:type="gramStart"/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>Ханты-Мансийском</w:t>
              </w:r>
              <w:proofErr w:type="gramEnd"/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</w:rPr>
                <w:t xml:space="preserve"> автономном округе – Югре»</w:t>
              </w:r>
            </w:hyperlink>
          </w:p>
        </w:tc>
        <w:tc>
          <w:tcPr>
            <w:tcW w:w="3242" w:type="dxa"/>
          </w:tcPr>
          <w:p w:rsidR="00377C2F" w:rsidRPr="00532336" w:rsidRDefault="00377C2F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377C2F" w:rsidRPr="00532336" w:rsidRDefault="00D90C81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377C2F" w:rsidRPr="0081738A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Весь акт</w:t>
              </w:r>
            </w:hyperlink>
          </w:p>
        </w:tc>
      </w:tr>
      <w:tr w:rsidR="00377C2F" w:rsidRPr="00532336" w:rsidTr="0081738A">
        <w:tc>
          <w:tcPr>
            <w:tcW w:w="817" w:type="dxa"/>
          </w:tcPr>
          <w:p w:rsidR="00377C2F" w:rsidRDefault="00377C2F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77C2F" w:rsidRPr="0081738A" w:rsidRDefault="00D90C81" w:rsidP="001E04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hyperlink r:id="rId30" w:history="1">
              <w:r w:rsidR="00377C2F" w:rsidRPr="001E043E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Приказ Гостехнадзора Югры от 21.05.2013 № 19-нп «Об утверждении Административного регламента исполнения государственной функции по осуществлению регионального государственного </w:t>
              </w:r>
              <w:proofErr w:type="gramStart"/>
              <w:r w:rsidR="00377C2F" w:rsidRPr="001E043E">
                <w:rPr>
                  <w:rStyle w:val="af2"/>
                  <w:rFonts w:ascii="Times New Roman" w:hAnsi="Times New Roman" w:cs="Times New Roman"/>
                  <w:sz w:val="24"/>
                </w:rPr>
                <w:t>контроля за</w:t>
              </w:r>
              <w:proofErr w:type="gramEnd"/>
              <w:r w:rsidR="00377C2F" w:rsidRPr="001E043E">
                <w:rPr>
                  <w:rStyle w:val="af2"/>
                  <w:rFonts w:ascii="Times New Roman" w:hAnsi="Times New Roman" w:cs="Times New Roman"/>
                  <w:sz w:val="24"/>
                </w:rPr>
                <w:t xml:space="preserve">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такси»</w:t>
              </w:r>
            </w:hyperlink>
          </w:p>
        </w:tc>
        <w:tc>
          <w:tcPr>
            <w:tcW w:w="3242" w:type="dxa"/>
          </w:tcPr>
          <w:p w:rsidR="00377C2F" w:rsidRPr="00532336" w:rsidRDefault="00377C2F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33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деятельность по перевозке пассажиров и багажа легковым такси</w:t>
            </w:r>
          </w:p>
        </w:tc>
        <w:tc>
          <w:tcPr>
            <w:tcW w:w="2393" w:type="dxa"/>
          </w:tcPr>
          <w:p w:rsidR="00377C2F" w:rsidRPr="00532336" w:rsidRDefault="00D90C81" w:rsidP="001E0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377C2F" w:rsidRPr="001E043E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Раздел 3</w:t>
              </w:r>
            </w:hyperlink>
          </w:p>
        </w:tc>
      </w:tr>
    </w:tbl>
    <w:p w:rsidR="00943FF8" w:rsidRDefault="00943FF8" w:rsidP="009D2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F10" w:rsidRDefault="006B7F10" w:rsidP="009D29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35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Региональный государственный надзор </w:t>
      </w:r>
      <w:r w:rsidRPr="00835C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835C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35C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835C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835C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Ханты-Мансийском</w:t>
      </w:r>
      <w:proofErr w:type="gramEnd"/>
      <w:r w:rsidRPr="00835C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автономном округе – Югре</w:t>
      </w:r>
    </w:p>
    <w:p w:rsidR="009D2946" w:rsidRPr="009D2946" w:rsidRDefault="009D2946" w:rsidP="009D29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B7F10" w:rsidRDefault="006B7F10" w:rsidP="006B7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A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35CA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70C16">
        <w:rPr>
          <w:rFonts w:ascii="Times New Roman" w:hAnsi="Times New Roman" w:cs="Times New Roman"/>
          <w:b/>
          <w:sz w:val="28"/>
          <w:szCs w:val="28"/>
        </w:rPr>
        <w:t>. А</w:t>
      </w:r>
      <w:r w:rsidRPr="00835CA2">
        <w:rPr>
          <w:rFonts w:ascii="Times New Roman" w:hAnsi="Times New Roman" w:cs="Times New Roman"/>
          <w:b/>
          <w:sz w:val="28"/>
          <w:szCs w:val="28"/>
        </w:rPr>
        <w:t>кты органов Евразийского экономического союза</w:t>
      </w:r>
    </w:p>
    <w:p w:rsidR="00943FF8" w:rsidRPr="00835CA2" w:rsidRDefault="00943FF8" w:rsidP="006B7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83"/>
        <w:gridCol w:w="3253"/>
        <w:gridCol w:w="3260"/>
        <w:gridCol w:w="2268"/>
      </w:tblGrid>
      <w:tr w:rsidR="006B7F10" w:rsidRPr="00835CA2" w:rsidTr="006A6CBA">
        <w:tc>
          <w:tcPr>
            <w:tcW w:w="683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53" w:type="dxa"/>
            <w:vAlign w:val="center"/>
          </w:tcPr>
          <w:p w:rsidR="006B7F10" w:rsidRPr="00835CA2" w:rsidRDefault="00470C16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3260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круга лиц и (или) перечня объектов, в 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которых устанавливаются обязательные требования</w:t>
            </w:r>
          </w:p>
        </w:tc>
        <w:tc>
          <w:tcPr>
            <w:tcW w:w="2268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Указание на структурные 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 акта, соблюдение которых оценивается при проведении мероприятий по контролю</w:t>
            </w:r>
          </w:p>
        </w:tc>
      </w:tr>
      <w:tr w:rsidR="006B7F10" w:rsidRPr="00835CA2" w:rsidTr="006A6CBA">
        <w:tc>
          <w:tcPr>
            <w:tcW w:w="683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53" w:type="dxa"/>
          </w:tcPr>
          <w:p w:rsidR="006B7F10" w:rsidRPr="00DD31DC" w:rsidRDefault="00D90C81" w:rsidP="00943F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hyperlink r:id="rId32" w:history="1">
              <w:r w:rsidR="006B7F10" w:rsidRPr="000369C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 xml:space="preserve">Решение Коллегии Евразийской экономической комиссии </w:t>
              </w:r>
              <w:r w:rsidR="006B7F10" w:rsidRPr="000369C5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от 18 августа 2015 № 100</w:t>
              </w:r>
              <w:r w:rsidR="006B7F10" w:rsidRPr="000369C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 xml:space="preserve"> «О паспорте самоходной машины и других видов техники»</w:t>
              </w:r>
            </w:hyperlink>
          </w:p>
        </w:tc>
        <w:tc>
          <w:tcPr>
            <w:tcW w:w="3260" w:type="dxa"/>
          </w:tcPr>
          <w:p w:rsidR="006B7F10" w:rsidRPr="00835CA2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Предприятия-изготовители самоходных машин и других видов техники, подлежащих государственной регистрации в органах государственного надзора за техническим состоянием самоходных машин и других видов техники субъектов Российской Федерации</w:t>
            </w:r>
          </w:p>
        </w:tc>
        <w:tc>
          <w:tcPr>
            <w:tcW w:w="2268" w:type="dxa"/>
          </w:tcPr>
          <w:p w:rsidR="006B7F10" w:rsidRPr="000369C5" w:rsidRDefault="00D90C81" w:rsidP="000369C5">
            <w:pPr>
              <w:rPr>
                <w:rFonts w:ascii="Times New Roman" w:hAnsi="Times New Roman" w:cs="Times New Roman"/>
              </w:rPr>
            </w:pPr>
            <w:hyperlink r:id="rId33" w:history="1">
              <w:r w:rsidR="00A01F75" w:rsidRPr="000369C5">
                <w:rPr>
                  <w:rStyle w:val="af2"/>
                  <w:rFonts w:ascii="Times New Roman" w:hAnsi="Times New Roman" w:cs="Times New Roman"/>
                  <w:sz w:val="24"/>
                </w:rPr>
                <w:t>Пункты 2 - 9 Порядка заполнения единой формы паспорта самоходной машины и других видов техники</w:t>
              </w:r>
            </w:hyperlink>
          </w:p>
        </w:tc>
      </w:tr>
      <w:tr w:rsidR="00A01F75" w:rsidRPr="00835CA2" w:rsidTr="006A6CBA">
        <w:tc>
          <w:tcPr>
            <w:tcW w:w="683" w:type="dxa"/>
          </w:tcPr>
          <w:p w:rsidR="00A01F75" w:rsidRPr="00835CA2" w:rsidRDefault="00A01F75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3" w:type="dxa"/>
          </w:tcPr>
          <w:p w:rsidR="00A01F75" w:rsidRPr="000369C5" w:rsidRDefault="00D90C81" w:rsidP="000369C5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34" w:history="1">
              <w:r w:rsidR="00A01F75" w:rsidRPr="000369C5">
                <w:rPr>
                  <w:rStyle w:val="af2"/>
                  <w:rFonts w:ascii="Times New Roman" w:hAnsi="Times New Roman" w:cs="Times New Roman"/>
                  <w:sz w:val="24"/>
                </w:rPr>
                <w:t>Решение Комиссии Таможенного союза от 18.10.2011 823 «О принятии технического регламента Таможенного союза «О безопасности машин и оборудования»</w:t>
              </w:r>
            </w:hyperlink>
          </w:p>
        </w:tc>
        <w:tc>
          <w:tcPr>
            <w:tcW w:w="3260" w:type="dxa"/>
          </w:tcPr>
          <w:p w:rsidR="00A01F75" w:rsidRPr="000369C5" w:rsidRDefault="00A01F75" w:rsidP="000369C5">
            <w:pPr>
              <w:rPr>
                <w:rFonts w:ascii="Times New Roman" w:hAnsi="Times New Roman" w:cs="Times New Roman"/>
                <w:sz w:val="24"/>
              </w:rPr>
            </w:pPr>
            <w:r w:rsidRPr="000369C5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осуществляющие на территории Российской Федерации деятельность, связанную с эксплуатацией транспортных средств</w:t>
            </w:r>
          </w:p>
        </w:tc>
        <w:tc>
          <w:tcPr>
            <w:tcW w:w="2268" w:type="dxa"/>
          </w:tcPr>
          <w:p w:rsidR="00A01F75" w:rsidRPr="000369C5" w:rsidRDefault="001F1A28" w:rsidP="000369C5">
            <w:pPr>
              <w:rPr>
                <w:rStyle w:val="af2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 w:rsidR="00C517E8">
              <w:rPr>
                <w:rFonts w:ascii="Times New Roman" w:hAnsi="Times New Roman" w:cs="Times New Roman"/>
                <w:sz w:val="24"/>
              </w:rPr>
              <w:instrText>HYPERLINK "https://gtn.admhmao.ru/dokumenty/rf/5179644/"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="00A01F75" w:rsidRPr="000369C5">
              <w:rPr>
                <w:rStyle w:val="af2"/>
                <w:rFonts w:ascii="Times New Roman" w:hAnsi="Times New Roman" w:cs="Times New Roman"/>
                <w:sz w:val="24"/>
              </w:rPr>
              <w:t xml:space="preserve">Статья 5 (пункты 7, 8) Технического регламента </w:t>
            </w:r>
            <w:proofErr w:type="gramStart"/>
            <w:r w:rsidR="00A01F75" w:rsidRPr="000369C5">
              <w:rPr>
                <w:rStyle w:val="af2"/>
                <w:rFonts w:ascii="Times New Roman" w:hAnsi="Times New Roman" w:cs="Times New Roman"/>
                <w:sz w:val="24"/>
              </w:rPr>
              <w:t>ТР</w:t>
            </w:r>
            <w:proofErr w:type="gramEnd"/>
            <w:r w:rsidR="00A01F75" w:rsidRPr="000369C5">
              <w:rPr>
                <w:rStyle w:val="af2"/>
                <w:rFonts w:ascii="Times New Roman" w:hAnsi="Times New Roman" w:cs="Times New Roman"/>
                <w:sz w:val="24"/>
              </w:rPr>
              <w:t xml:space="preserve"> ТС 010/2011;</w:t>
            </w:r>
          </w:p>
          <w:p w:rsidR="00A01F75" w:rsidRPr="000369C5" w:rsidRDefault="00A01F75" w:rsidP="000369C5">
            <w:pPr>
              <w:rPr>
                <w:rFonts w:ascii="Times New Roman" w:hAnsi="Times New Roman" w:cs="Times New Roman"/>
                <w:sz w:val="24"/>
              </w:rPr>
            </w:pPr>
            <w:r w:rsidRPr="000369C5">
              <w:rPr>
                <w:rStyle w:val="af2"/>
                <w:rFonts w:ascii="Times New Roman" w:hAnsi="Times New Roman" w:cs="Times New Roman"/>
                <w:sz w:val="24"/>
              </w:rPr>
              <w:t xml:space="preserve">приложение 1 к Техническому регламенту </w:t>
            </w:r>
            <w:proofErr w:type="gramStart"/>
            <w:r w:rsidRPr="000369C5">
              <w:rPr>
                <w:rStyle w:val="af2"/>
                <w:rFonts w:ascii="Times New Roman" w:hAnsi="Times New Roman" w:cs="Times New Roman"/>
                <w:sz w:val="24"/>
              </w:rPr>
              <w:t>ТР</w:t>
            </w:r>
            <w:proofErr w:type="gramEnd"/>
            <w:r w:rsidRPr="000369C5">
              <w:rPr>
                <w:rStyle w:val="af2"/>
                <w:rFonts w:ascii="Times New Roman" w:hAnsi="Times New Roman" w:cs="Times New Roman"/>
                <w:sz w:val="24"/>
              </w:rPr>
              <w:t xml:space="preserve"> ТС 010/2011 «Основные требования безопасности машин и (или) оборудования» (пункты 9, 14, 18, 38, 39, 59)</w:t>
            </w:r>
            <w:r w:rsidR="001F1A28"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:rsidR="006B7F10" w:rsidRPr="00835CA2" w:rsidTr="006A6CBA">
        <w:tc>
          <w:tcPr>
            <w:tcW w:w="683" w:type="dxa"/>
          </w:tcPr>
          <w:p w:rsidR="006B7F10" w:rsidRPr="00835CA2" w:rsidRDefault="00A01F75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3" w:type="dxa"/>
          </w:tcPr>
          <w:p w:rsidR="006B7F10" w:rsidRPr="00DD31DC" w:rsidRDefault="00D90C81" w:rsidP="006A6C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hyperlink r:id="rId35" w:history="1">
              <w:r w:rsidR="006B7F10" w:rsidRPr="000369C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Решение Совета Евразийской экономической комиссии от 18.10.2016 № 114 «О техническом регламенте Евразийского экономического союз «О безопасности аттракционов»</w:t>
              </w:r>
            </w:hyperlink>
          </w:p>
        </w:tc>
        <w:tc>
          <w:tcPr>
            <w:tcW w:w="3260" w:type="dxa"/>
          </w:tcPr>
          <w:p w:rsidR="006B7F10" w:rsidRPr="00835CA2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8C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деятельность в сфере аттракционной техники</w:t>
            </w:r>
          </w:p>
        </w:tc>
        <w:tc>
          <w:tcPr>
            <w:tcW w:w="2268" w:type="dxa"/>
          </w:tcPr>
          <w:p w:rsidR="006B7F10" w:rsidRPr="00835CA2" w:rsidRDefault="00D90C81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6B7F10" w:rsidRPr="000369C5">
                <w:rPr>
                  <w:rStyle w:val="af2"/>
                  <w:rFonts w:ascii="Times New Roman" w:hAnsi="Times New Roman" w:cs="Times New Roman"/>
                  <w:sz w:val="24"/>
                  <w:szCs w:val="24"/>
                </w:rPr>
                <w:t>Весь акт</w:t>
              </w:r>
            </w:hyperlink>
          </w:p>
        </w:tc>
      </w:tr>
    </w:tbl>
    <w:p w:rsidR="006B7F10" w:rsidRDefault="006B7F10" w:rsidP="00D43CC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A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35CA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35C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0C16" w:rsidRPr="00835CA2">
        <w:rPr>
          <w:rFonts w:ascii="Times New Roman" w:hAnsi="Times New Roman" w:cs="Times New Roman"/>
          <w:b/>
          <w:sz w:val="28"/>
          <w:szCs w:val="28"/>
        </w:rPr>
        <w:t xml:space="preserve">Федеральные </w:t>
      </w:r>
      <w:r w:rsidR="00470C16">
        <w:rPr>
          <w:rFonts w:ascii="Times New Roman" w:hAnsi="Times New Roman" w:cs="Times New Roman"/>
          <w:b/>
          <w:sz w:val="28"/>
          <w:szCs w:val="28"/>
        </w:rPr>
        <w:t xml:space="preserve">конституционные </w:t>
      </w:r>
      <w:r w:rsidR="00470C16" w:rsidRPr="00835CA2">
        <w:rPr>
          <w:rFonts w:ascii="Times New Roman" w:hAnsi="Times New Roman" w:cs="Times New Roman"/>
          <w:b/>
          <w:sz w:val="28"/>
          <w:szCs w:val="28"/>
        </w:rPr>
        <w:t xml:space="preserve">законы </w:t>
      </w:r>
      <w:r w:rsidR="00470C16">
        <w:rPr>
          <w:rFonts w:ascii="Times New Roman" w:hAnsi="Times New Roman" w:cs="Times New Roman"/>
          <w:b/>
          <w:sz w:val="28"/>
          <w:szCs w:val="28"/>
        </w:rPr>
        <w:t>и ф</w:t>
      </w:r>
      <w:r w:rsidRPr="00835CA2">
        <w:rPr>
          <w:rFonts w:ascii="Times New Roman" w:hAnsi="Times New Roman" w:cs="Times New Roman"/>
          <w:b/>
          <w:sz w:val="28"/>
          <w:szCs w:val="28"/>
        </w:rPr>
        <w:t>едеральные законы</w:t>
      </w:r>
    </w:p>
    <w:p w:rsidR="00CB6A27" w:rsidRPr="00835CA2" w:rsidRDefault="00CB6A27" w:rsidP="00D43CC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3242"/>
        <w:gridCol w:w="2393"/>
      </w:tblGrid>
      <w:tr w:rsidR="006B7F10" w:rsidRPr="00835CA2" w:rsidTr="006A6CBA">
        <w:tc>
          <w:tcPr>
            <w:tcW w:w="817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6B7F10" w:rsidRPr="00835CA2" w:rsidRDefault="00470C16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3242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393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6B7F10" w:rsidRPr="00835CA2" w:rsidTr="006A6CBA">
        <w:tc>
          <w:tcPr>
            <w:tcW w:w="817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B7F10" w:rsidRPr="006A6CBA" w:rsidRDefault="00D90C81" w:rsidP="006A6CBA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37" w:history="1">
              <w:r w:rsidR="006B7F10" w:rsidRPr="006A7A12">
                <w:rPr>
                  <w:rStyle w:val="af2"/>
                  <w:rFonts w:ascii="Times New Roman" w:hAnsi="Times New Roman" w:cs="Times New Roman"/>
                  <w:sz w:val="24"/>
                </w:rPr>
                <w:t xml:space="preserve">Федеральный закон от </w:t>
              </w:r>
              <w:r w:rsidR="006B7F10" w:rsidRPr="006A7A12">
                <w:rPr>
                  <w:rStyle w:val="af2"/>
                  <w:rFonts w:ascii="Times New Roman" w:hAnsi="Times New Roman" w:cs="Times New Roman"/>
                  <w:sz w:val="24"/>
                </w:rPr>
                <w:lastRenderedPageBreak/>
                <w:t>10.12.1995 № 196-ФЗ «О безопасности дорожного движения»</w:t>
              </w:r>
            </w:hyperlink>
          </w:p>
        </w:tc>
        <w:tc>
          <w:tcPr>
            <w:tcW w:w="3242" w:type="dxa"/>
          </w:tcPr>
          <w:p w:rsidR="006B7F10" w:rsidRPr="006A6CBA" w:rsidRDefault="006B7F10" w:rsidP="006A6CBA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lastRenderedPageBreak/>
              <w:t xml:space="preserve">Юридические лица, </w:t>
            </w:r>
            <w:r w:rsidRPr="006A6CBA">
              <w:rPr>
                <w:rFonts w:ascii="Times New Roman" w:hAnsi="Times New Roman" w:cs="Times New Roman"/>
                <w:sz w:val="24"/>
              </w:rPr>
              <w:lastRenderedPageBreak/>
              <w:t xml:space="preserve">индивидуальные предприниматели, осуществляющие на территории Российской Федерации деятельность, связанную с эксплуатацией транспортных средств </w:t>
            </w:r>
          </w:p>
        </w:tc>
        <w:tc>
          <w:tcPr>
            <w:tcW w:w="2393" w:type="dxa"/>
          </w:tcPr>
          <w:p w:rsidR="00A01F75" w:rsidRPr="006A7A12" w:rsidRDefault="006A7A12" w:rsidP="006A6CBA">
            <w:pPr>
              <w:spacing w:after="0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HYPERLINK "https://gtn.admhmao.ru/dokumenty/rf/226649/?clear_cache=Y"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="00A01F75" w:rsidRPr="006A7A12">
              <w:rPr>
                <w:rStyle w:val="af2"/>
                <w:rFonts w:ascii="Times New Roman" w:hAnsi="Times New Roman" w:cs="Times New Roman"/>
                <w:sz w:val="24"/>
              </w:rPr>
              <w:t>Статья 15;</w:t>
            </w:r>
          </w:p>
          <w:p w:rsidR="00A01F75" w:rsidRPr="006A7A12" w:rsidRDefault="00A01F75" w:rsidP="006A6CBA">
            <w:pPr>
              <w:spacing w:after="0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 w:rsidRPr="006A7A12">
              <w:rPr>
                <w:rStyle w:val="af2"/>
                <w:rFonts w:ascii="Times New Roman" w:hAnsi="Times New Roman" w:cs="Times New Roman"/>
                <w:sz w:val="24"/>
              </w:rPr>
              <w:lastRenderedPageBreak/>
              <w:t>статья 16;</w:t>
            </w:r>
          </w:p>
          <w:p w:rsidR="00A01F75" w:rsidRPr="006A7A12" w:rsidRDefault="00A01F75" w:rsidP="006A6CBA">
            <w:pPr>
              <w:spacing w:after="0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 w:rsidRPr="006A7A12">
              <w:rPr>
                <w:rStyle w:val="af2"/>
                <w:rFonts w:ascii="Times New Roman" w:hAnsi="Times New Roman" w:cs="Times New Roman"/>
                <w:sz w:val="24"/>
              </w:rPr>
              <w:t>статья 17;</w:t>
            </w:r>
          </w:p>
          <w:p w:rsidR="006B7F10" w:rsidRPr="006A6CBA" w:rsidRDefault="00A01F75" w:rsidP="006A6CBA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A7A12">
              <w:rPr>
                <w:rStyle w:val="af2"/>
                <w:rFonts w:ascii="Times New Roman" w:hAnsi="Times New Roman" w:cs="Times New Roman"/>
                <w:sz w:val="24"/>
              </w:rPr>
              <w:t>статья 19 (пункты 1 - 2); статья 20 (пункты 1 - 2)</w:t>
            </w:r>
            <w:r w:rsidR="006A7A12"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:rsidR="00A01F75" w:rsidRPr="00835CA2" w:rsidTr="006A6CBA">
        <w:tc>
          <w:tcPr>
            <w:tcW w:w="817" w:type="dxa"/>
          </w:tcPr>
          <w:p w:rsidR="00A01F75" w:rsidRPr="00835CA2" w:rsidRDefault="00A01F75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</w:tcPr>
          <w:p w:rsidR="00A01F75" w:rsidRPr="006A6CBA" w:rsidRDefault="00D90C81" w:rsidP="006A6CBA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38" w:history="1">
              <w:r w:rsidR="00A01F75" w:rsidRPr="00FD4D9D">
                <w:rPr>
                  <w:rStyle w:val="af2"/>
                  <w:rFonts w:ascii="Times New Roman" w:hAnsi="Times New Roman" w:cs="Times New Roman"/>
                  <w:sz w:val="24"/>
                </w:rPr>
                <w:t>Федеральный закон от 25.04.2002 N 40-ФЗ «Об обязательном страховании гражданской ответственности владельцев транспортных средств»</w:t>
              </w:r>
            </w:hyperlink>
          </w:p>
        </w:tc>
        <w:tc>
          <w:tcPr>
            <w:tcW w:w="3242" w:type="dxa"/>
          </w:tcPr>
          <w:p w:rsidR="00A01F75" w:rsidRPr="006A6CBA" w:rsidRDefault="00A01F75" w:rsidP="006A6CBA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осуществляющие на территории Российской Федерации деятельность, связанную с эксплуатацией транспортных средств</w:t>
            </w:r>
          </w:p>
        </w:tc>
        <w:tc>
          <w:tcPr>
            <w:tcW w:w="2393" w:type="dxa"/>
          </w:tcPr>
          <w:p w:rsidR="00A01F75" w:rsidRPr="006A6CBA" w:rsidRDefault="00D90C81" w:rsidP="006A6CBA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39" w:history="1">
              <w:r w:rsidR="00A01F75" w:rsidRPr="003D4F45">
                <w:rPr>
                  <w:rStyle w:val="af2"/>
                  <w:rFonts w:ascii="Times New Roman" w:hAnsi="Times New Roman" w:cs="Times New Roman"/>
                  <w:sz w:val="24"/>
                </w:rPr>
                <w:t>Статья 4 (пункты 1, 7); Статья 16 (пункт 3)</w:t>
              </w:r>
            </w:hyperlink>
          </w:p>
        </w:tc>
      </w:tr>
    </w:tbl>
    <w:p w:rsidR="00617B9B" w:rsidRDefault="00617B9B" w:rsidP="009D2946">
      <w:pPr>
        <w:spacing w:after="20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F10" w:rsidRDefault="006B7F10" w:rsidP="00617B9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A2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CA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35CA2">
        <w:rPr>
          <w:rFonts w:ascii="Times New Roman" w:hAnsi="Times New Roman" w:cs="Times New Roman"/>
          <w:b/>
          <w:sz w:val="28"/>
          <w:szCs w:val="28"/>
        </w:rPr>
        <w:t xml:space="preserve">. Указы </w:t>
      </w:r>
      <w:r w:rsidR="00470C16">
        <w:rPr>
          <w:rFonts w:ascii="Times New Roman" w:hAnsi="Times New Roman" w:cs="Times New Roman"/>
          <w:b/>
          <w:sz w:val="28"/>
          <w:szCs w:val="28"/>
        </w:rPr>
        <w:t xml:space="preserve">и распоряжения </w:t>
      </w:r>
      <w:r w:rsidRPr="00835CA2">
        <w:rPr>
          <w:rFonts w:ascii="Times New Roman" w:hAnsi="Times New Roman" w:cs="Times New Roman"/>
          <w:b/>
          <w:sz w:val="28"/>
          <w:szCs w:val="28"/>
        </w:rPr>
        <w:t>Президента Российской Федерации, постановления и распоряжения Правительства Российской Федерации</w:t>
      </w:r>
    </w:p>
    <w:p w:rsidR="00617B9B" w:rsidRPr="00835CA2" w:rsidRDefault="00617B9B" w:rsidP="009D2946">
      <w:pPr>
        <w:spacing w:after="20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82"/>
        <w:gridCol w:w="2545"/>
        <w:gridCol w:w="1843"/>
        <w:gridCol w:w="2316"/>
        <w:gridCol w:w="2251"/>
      </w:tblGrid>
      <w:tr w:rsidR="006B7F10" w:rsidRPr="00835CA2" w:rsidTr="00A01F75">
        <w:tc>
          <w:tcPr>
            <w:tcW w:w="682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5" w:type="dxa"/>
            <w:vAlign w:val="center"/>
          </w:tcPr>
          <w:p w:rsidR="006B7F10" w:rsidRPr="00835CA2" w:rsidRDefault="00470C16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843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316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51" w:type="dxa"/>
            <w:vAlign w:val="center"/>
          </w:tcPr>
          <w:p w:rsidR="006B7F10" w:rsidRPr="00835CA2" w:rsidRDefault="006B7F10" w:rsidP="006A6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6B7F10" w:rsidRPr="00835CA2" w:rsidTr="00A01F75">
        <w:tc>
          <w:tcPr>
            <w:tcW w:w="682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6B7F10" w:rsidRPr="006A6CBA" w:rsidRDefault="00D90C81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40" w:history="1"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>Основные положения по допуску транспортных средств к эксплуатации и обязанности должностных лиц по обеспечению безопасности дорожного движения</w:t>
              </w:r>
            </w:hyperlink>
          </w:p>
          <w:p w:rsidR="006B7F10" w:rsidRPr="006A6CBA" w:rsidRDefault="006B7F10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7F10" w:rsidRPr="006A6CBA" w:rsidRDefault="00D90C81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41" w:history="1"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Совета Министров – Правительства Российской Федерации от 23.10.1993 </w:t>
              </w:r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br/>
              </w:r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>№ 1090</w:t>
              </w:r>
            </w:hyperlink>
          </w:p>
        </w:tc>
        <w:tc>
          <w:tcPr>
            <w:tcW w:w="2316" w:type="dxa"/>
          </w:tcPr>
          <w:p w:rsidR="006B7F10" w:rsidRPr="006A6CBA" w:rsidRDefault="006B7F10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осуществляющие на территории Российской Федерации деятельность, связанную с эксплуатацией транспортных средств</w:t>
            </w:r>
          </w:p>
        </w:tc>
        <w:tc>
          <w:tcPr>
            <w:tcW w:w="2251" w:type="dxa"/>
          </w:tcPr>
          <w:p w:rsidR="00A01F75" w:rsidRPr="0001372E" w:rsidRDefault="001F1A28" w:rsidP="006A6CBA">
            <w:pPr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 w:rsidR="0001372E">
              <w:rPr>
                <w:rFonts w:ascii="Times New Roman" w:hAnsi="Times New Roman" w:cs="Times New Roman"/>
                <w:sz w:val="24"/>
              </w:rPr>
              <w:instrText xml:space="preserve"> HYPERLINK "https://gtn.admhmao.ru/dokumenty/rf/952343/"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="00A01F75" w:rsidRPr="0001372E">
              <w:rPr>
                <w:rStyle w:val="af2"/>
                <w:rFonts w:ascii="Times New Roman" w:hAnsi="Times New Roman" w:cs="Times New Roman"/>
                <w:sz w:val="24"/>
              </w:rPr>
              <w:t>Раздел 2, пункты 2.1.1, 2.1.2, 2.3.1, 2.3.2, 3.4 Правил дорожного движения РФ;</w:t>
            </w:r>
          </w:p>
          <w:p w:rsidR="00A01F75" w:rsidRPr="0001372E" w:rsidRDefault="00A01F75" w:rsidP="006A6CBA">
            <w:pPr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 w:rsidRPr="0001372E">
              <w:rPr>
                <w:rStyle w:val="af2"/>
                <w:rFonts w:ascii="Times New Roman" w:hAnsi="Times New Roman" w:cs="Times New Roman"/>
                <w:sz w:val="24"/>
              </w:rPr>
              <w:t xml:space="preserve">пункты 1, 2, 3, 8 (абзацы 2, 9, 10, 11), 11, 12, 16, 20 Основных положений по допуску транспортных средств к эксплуатации и обязанностей должностных лиц по обеспечению безопасности дорожного </w:t>
            </w:r>
            <w:r w:rsidRPr="0001372E">
              <w:rPr>
                <w:rStyle w:val="af2"/>
                <w:rFonts w:ascii="Times New Roman" w:hAnsi="Times New Roman" w:cs="Times New Roman"/>
                <w:sz w:val="24"/>
              </w:rPr>
              <w:lastRenderedPageBreak/>
              <w:t>движения;</w:t>
            </w:r>
          </w:p>
          <w:p w:rsidR="006B7F10" w:rsidRPr="006A6CBA" w:rsidRDefault="00A01F75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1372E">
              <w:rPr>
                <w:rStyle w:val="af2"/>
                <w:rFonts w:ascii="Times New Roman" w:hAnsi="Times New Roman" w:cs="Times New Roman"/>
                <w:sz w:val="24"/>
              </w:rPr>
              <w:t>раздел 1 (пункты 1.2 - 1.5), раздел 2 (пункты 2.2, 2.3), раздел 3 (пункты 3.1, 3.3 - 3.6), раздел 4 (пункты 4.1, 4.2) раздел 5 (пункты 5.2 - 5.5), раздел 6 (пункты 6.2 - 6.4), раздел 7 (пункты 7.2 - 7.13, 7.15, 7.15(1), 7.18) Перечня неисправностей и условий, при которых запрещается эксплуатация</w:t>
            </w:r>
            <w:r w:rsidR="001F1A28"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:rsidR="006B7F10" w:rsidRPr="00835CA2" w:rsidTr="00A01F75">
        <w:tc>
          <w:tcPr>
            <w:tcW w:w="682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45" w:type="dxa"/>
          </w:tcPr>
          <w:p w:rsidR="006B7F10" w:rsidRPr="006A6CBA" w:rsidRDefault="00D90C81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42" w:history="1">
              <w:r w:rsidR="006B7F10" w:rsidRPr="006A6CBA">
                <w:rPr>
                  <w:rStyle w:val="af2"/>
                  <w:rFonts w:ascii="Times New Roman" w:hAnsi="Times New Roman" w:cs="Times New Roman"/>
                  <w:sz w:val="24"/>
                </w:rPr>
                <w:t>О техническом осмотре самоходных машин и других видов техники, зарегистрированных органами, осуществляющими государственный надзор за их техническим состоянием</w:t>
              </w:r>
            </w:hyperlink>
            <w:r w:rsidR="006B7F10" w:rsidRPr="006A6CB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7F10" w:rsidRPr="006A6CBA" w:rsidRDefault="006B7F10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7F10" w:rsidRPr="006A6CBA" w:rsidRDefault="00D90C81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43" w:history="1"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Российской Федерации от 13.11.2013 </w:t>
              </w:r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br/>
              </w:r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>№ 1013</w:t>
              </w:r>
            </w:hyperlink>
            <w:r w:rsidR="006B7F10" w:rsidRPr="006A6CB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7F10" w:rsidRPr="006A6CBA" w:rsidRDefault="006B7F10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B7F10" w:rsidRPr="006A6CBA" w:rsidRDefault="006B7F10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</w:tcPr>
          <w:p w:rsidR="006B7F10" w:rsidRPr="006A6CBA" w:rsidRDefault="006B7F10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осуществляющие на территории Российской Федерации деятельность, связанную с эксплуатацией транспортных средств</w:t>
            </w:r>
          </w:p>
        </w:tc>
        <w:tc>
          <w:tcPr>
            <w:tcW w:w="2251" w:type="dxa"/>
          </w:tcPr>
          <w:p w:rsidR="006B7F10" w:rsidRPr="006A6CBA" w:rsidRDefault="00D90C81" w:rsidP="006A6CBA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44" w:history="1">
              <w:r w:rsidR="006B7F10" w:rsidRPr="006A6CBA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6B7F10" w:rsidRPr="00835CA2" w:rsidTr="00A01F75">
        <w:tc>
          <w:tcPr>
            <w:tcW w:w="682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6B7F10" w:rsidRPr="006A6CBA" w:rsidRDefault="00D90C81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hyperlink r:id="rId45" w:history="1">
              <w:r w:rsidR="006B7F10" w:rsidRPr="006A6CBA">
                <w:rPr>
                  <w:rStyle w:val="af2"/>
                  <w:rFonts w:ascii="Times New Roman" w:hAnsi="Times New Roman" w:cs="Times New Roman"/>
                  <w:sz w:val="24"/>
                </w:rPr>
                <w:t>Положение о  государственном надзоре за техническим  состоянием самоходных машин и других видов техники в Российской Федерации</w:t>
              </w:r>
            </w:hyperlink>
          </w:p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6B7F10" w:rsidRPr="00FD4D9D" w:rsidRDefault="001F1A28" w:rsidP="006A6CBA">
            <w:pPr>
              <w:spacing w:after="0" w:line="240" w:lineRule="auto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 w:rsidR="00FD4D9D">
              <w:rPr>
                <w:rFonts w:ascii="Times New Roman" w:hAnsi="Times New Roman" w:cs="Times New Roman"/>
                <w:sz w:val="24"/>
              </w:rPr>
              <w:instrText xml:space="preserve"> HYPERLINK "https://gtn.admhmao.ru/dokumenty/rf/226587/"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="006B7F10" w:rsidRPr="00FD4D9D">
              <w:rPr>
                <w:rStyle w:val="af2"/>
                <w:rFonts w:ascii="Times New Roman" w:hAnsi="Times New Roman" w:cs="Times New Roman"/>
                <w:sz w:val="24"/>
              </w:rPr>
              <w:t xml:space="preserve">Постановление </w:t>
            </w:r>
          </w:p>
          <w:p w:rsidR="006B7F10" w:rsidRPr="00FD4D9D" w:rsidRDefault="006B7F10" w:rsidP="006A6CBA">
            <w:pPr>
              <w:spacing w:after="0" w:line="240" w:lineRule="auto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 xml:space="preserve">Правительства </w:t>
            </w:r>
          </w:p>
          <w:p w:rsidR="006B7F10" w:rsidRPr="00FD4D9D" w:rsidRDefault="006B7F10" w:rsidP="006A6CBA">
            <w:pPr>
              <w:spacing w:after="0" w:line="240" w:lineRule="auto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 xml:space="preserve">Российской </w:t>
            </w:r>
          </w:p>
          <w:p w:rsidR="006B7F10" w:rsidRPr="00FD4D9D" w:rsidRDefault="006B7F10" w:rsidP="006A6CBA">
            <w:pPr>
              <w:spacing w:after="0" w:line="240" w:lineRule="auto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 xml:space="preserve">Федерации </w:t>
            </w:r>
            <w:proofErr w:type="gramStart"/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 xml:space="preserve"> </w:t>
            </w:r>
          </w:p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>13.12.1993</w:t>
            </w:r>
            <w:r w:rsidR="00A04048" w:rsidRPr="00FD4D9D">
              <w:rPr>
                <w:rStyle w:val="af2"/>
                <w:rFonts w:ascii="Times New Roman" w:hAnsi="Times New Roman" w:cs="Times New Roman"/>
                <w:sz w:val="24"/>
              </w:rPr>
              <w:br/>
            </w:r>
            <w:r w:rsidRPr="00FD4D9D">
              <w:rPr>
                <w:rStyle w:val="af2"/>
                <w:rFonts w:ascii="Times New Roman" w:hAnsi="Times New Roman" w:cs="Times New Roman"/>
                <w:sz w:val="24"/>
              </w:rPr>
              <w:t xml:space="preserve"> № 1291</w:t>
            </w:r>
            <w:r w:rsidR="001F1A28">
              <w:rPr>
                <w:rFonts w:ascii="Times New Roman" w:hAnsi="Times New Roman" w:cs="Times New Roman"/>
                <w:sz w:val="24"/>
              </w:rPr>
              <w:fldChar w:fldCharType="end"/>
            </w:r>
          </w:p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</w:tcPr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A6CBA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6A6CBA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6A6CBA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6B7F10" w:rsidRPr="006A6CBA" w:rsidRDefault="006B7F10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A6CBA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</w:p>
        </w:tc>
        <w:tc>
          <w:tcPr>
            <w:tcW w:w="2251" w:type="dxa"/>
          </w:tcPr>
          <w:p w:rsidR="006B7F10" w:rsidRPr="006A6CBA" w:rsidRDefault="00D90C81" w:rsidP="006A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hyperlink r:id="rId46" w:history="1">
              <w:r w:rsidR="006B7F10" w:rsidRPr="006A6CBA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6B7F10" w:rsidRPr="00817830" w:rsidTr="00A01F75">
        <w:tc>
          <w:tcPr>
            <w:tcW w:w="682" w:type="dxa"/>
          </w:tcPr>
          <w:p w:rsidR="006B7F10" w:rsidRPr="00817830" w:rsidRDefault="006B7F10" w:rsidP="00817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783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545" w:type="dxa"/>
          </w:tcPr>
          <w:p w:rsidR="006B7F10" w:rsidRPr="00817830" w:rsidRDefault="00D90C81" w:rsidP="00817830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hyperlink r:id="rId47" w:history="1">
              <w:r w:rsidR="006B7F10" w:rsidRPr="00C43463">
                <w:rPr>
                  <w:rStyle w:val="af2"/>
                  <w:rFonts w:ascii="Times New Roman" w:hAnsi="Times New Roman" w:cs="Times New Roman"/>
                  <w:sz w:val="24"/>
                  <w:szCs w:val="28"/>
                </w:rPr>
                <w:t>Требования к техническому состоянию и эксплуатации аттракционов</w:t>
              </w:r>
            </w:hyperlink>
          </w:p>
        </w:tc>
        <w:tc>
          <w:tcPr>
            <w:tcW w:w="1843" w:type="dxa"/>
          </w:tcPr>
          <w:p w:rsidR="006B7F10" w:rsidRPr="00817830" w:rsidRDefault="00D90C81" w:rsidP="00817830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hyperlink r:id="rId48" w:history="1">
              <w:r w:rsidR="006B7F10" w:rsidRPr="00C43463">
                <w:rPr>
                  <w:rStyle w:val="af2"/>
                  <w:rFonts w:ascii="Times New Roman" w:hAnsi="Times New Roman" w:cs="Times New Roman"/>
                  <w:sz w:val="24"/>
                  <w:szCs w:val="28"/>
                </w:rPr>
                <w:t xml:space="preserve">Постановление Правительства Российской Федерации от 20.12.2019 </w:t>
              </w:r>
              <w:r w:rsidR="00A04048" w:rsidRPr="00C43463">
                <w:rPr>
                  <w:rStyle w:val="af2"/>
                  <w:rFonts w:ascii="Times New Roman" w:hAnsi="Times New Roman" w:cs="Times New Roman"/>
                  <w:sz w:val="24"/>
                  <w:szCs w:val="28"/>
                </w:rPr>
                <w:br/>
              </w:r>
              <w:r w:rsidR="006B7F10" w:rsidRPr="00C43463">
                <w:rPr>
                  <w:rStyle w:val="af2"/>
                  <w:rFonts w:ascii="Times New Roman" w:hAnsi="Times New Roman" w:cs="Times New Roman"/>
                  <w:sz w:val="24"/>
                  <w:szCs w:val="28"/>
                </w:rPr>
                <w:t>№ 1732</w:t>
              </w:r>
            </w:hyperlink>
            <w:r w:rsidR="006B7F10" w:rsidRPr="008178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B7F10" w:rsidRPr="00817830" w:rsidRDefault="006B7F10" w:rsidP="00817830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16" w:type="dxa"/>
          </w:tcPr>
          <w:p w:rsidR="006B7F10" w:rsidRPr="00817830" w:rsidRDefault="006B7F10" w:rsidP="00817830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1783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Юридические лица, индивидуальные предприниматели, осуществляющие деятельность в сфере </w:t>
            </w:r>
            <w:r w:rsidRPr="0081783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аттракционной техники</w:t>
            </w:r>
          </w:p>
        </w:tc>
        <w:tc>
          <w:tcPr>
            <w:tcW w:w="2251" w:type="dxa"/>
          </w:tcPr>
          <w:p w:rsidR="006B7F10" w:rsidRPr="00817830" w:rsidRDefault="00D90C81" w:rsidP="00817830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hyperlink r:id="rId49" w:history="1"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  <w:szCs w:val="28"/>
                </w:rPr>
                <w:t>Весь акт</w:t>
              </w:r>
            </w:hyperlink>
          </w:p>
        </w:tc>
      </w:tr>
      <w:tr w:rsidR="006B7F10" w:rsidRPr="00817830" w:rsidTr="00A01F75">
        <w:tc>
          <w:tcPr>
            <w:tcW w:w="682" w:type="dxa"/>
          </w:tcPr>
          <w:p w:rsidR="006B7F10" w:rsidRPr="00817830" w:rsidRDefault="006B7F10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2545" w:type="dxa"/>
          </w:tcPr>
          <w:p w:rsidR="006B7F10" w:rsidRPr="00817830" w:rsidRDefault="00D90C81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50" w:history="1"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>Правила государственной регистрации аттракционов</w:t>
              </w:r>
            </w:hyperlink>
          </w:p>
        </w:tc>
        <w:tc>
          <w:tcPr>
            <w:tcW w:w="1843" w:type="dxa"/>
          </w:tcPr>
          <w:p w:rsidR="006B7F10" w:rsidRPr="00817830" w:rsidRDefault="00D90C81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51" w:history="1">
              <w:r w:rsidR="006B7F10" w:rsidRPr="00F2101A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Российской Федерации от 30.12.2019 </w:t>
              </w:r>
              <w:r w:rsidR="00A04048" w:rsidRPr="00F2101A">
                <w:rPr>
                  <w:rStyle w:val="af2"/>
                  <w:rFonts w:ascii="Times New Roman" w:hAnsi="Times New Roman" w:cs="Times New Roman"/>
                  <w:sz w:val="24"/>
                </w:rPr>
                <w:br/>
              </w:r>
              <w:r w:rsidR="006B7F10" w:rsidRPr="00F2101A">
                <w:rPr>
                  <w:rStyle w:val="af2"/>
                  <w:rFonts w:ascii="Times New Roman" w:hAnsi="Times New Roman" w:cs="Times New Roman"/>
                  <w:sz w:val="24"/>
                </w:rPr>
                <w:t>№ 1939</w:t>
              </w:r>
            </w:hyperlink>
            <w:r w:rsidR="006B7F10" w:rsidRPr="00817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7F10" w:rsidRPr="00817830" w:rsidRDefault="006B7F10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</w:tcPr>
          <w:p w:rsidR="006B7F10" w:rsidRPr="00817830" w:rsidRDefault="006B7F10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осуществляющие деятельность в сфере аттракционной техники</w:t>
            </w:r>
          </w:p>
        </w:tc>
        <w:tc>
          <w:tcPr>
            <w:tcW w:w="2251" w:type="dxa"/>
          </w:tcPr>
          <w:p w:rsidR="006B7F10" w:rsidRPr="00817830" w:rsidRDefault="00D90C81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52" w:history="1">
              <w:r w:rsidR="006B7F10" w:rsidRPr="00FD4D9D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A04048" w:rsidRPr="00817830" w:rsidTr="00A01F75">
        <w:tc>
          <w:tcPr>
            <w:tcW w:w="682" w:type="dxa"/>
          </w:tcPr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45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3" w:history="1"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Требования к техническому состоянию и эксплуатации самоходных машин и других видов техники</w:t>
              </w:r>
            </w:hyperlink>
          </w:p>
        </w:tc>
        <w:tc>
          <w:tcPr>
            <w:tcW w:w="1843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4" w:history="1">
              <w:r w:rsidR="00A04048" w:rsidRPr="00131D0D">
                <w:rPr>
                  <w:rStyle w:val="af2"/>
                  <w:rFonts w:ascii="Times New Roman" w:hAnsi="Times New Roman" w:cs="Times New Roman"/>
                  <w:sz w:val="24"/>
                </w:rPr>
                <w:t>Постановление Правительства Российской Федерации от 19.09.2020</w:t>
              </w:r>
              <w:r w:rsidR="00A04048" w:rsidRPr="00131D0D">
                <w:rPr>
                  <w:rStyle w:val="af2"/>
                  <w:rFonts w:ascii="Times New Roman" w:hAnsi="Times New Roman" w:cs="Times New Roman"/>
                  <w:sz w:val="24"/>
                </w:rPr>
                <w:br/>
                <w:t>№ 1503</w:t>
              </w:r>
            </w:hyperlink>
            <w:r w:rsidR="00A04048" w:rsidRPr="00817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</w:tcPr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</w:p>
        </w:tc>
        <w:tc>
          <w:tcPr>
            <w:tcW w:w="2251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5" w:history="1"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A04048" w:rsidRPr="00817830" w:rsidTr="00A01F75">
        <w:tc>
          <w:tcPr>
            <w:tcW w:w="682" w:type="dxa"/>
          </w:tcPr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45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6" w:history="1"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Правила государственной регистрации самоходных машин и других видов техники</w:t>
              </w:r>
            </w:hyperlink>
          </w:p>
        </w:tc>
        <w:tc>
          <w:tcPr>
            <w:tcW w:w="1843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7" w:history="1">
              <w:r w:rsidR="00A04048" w:rsidRPr="004C6902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Российской Федерации от 21.09.2020 </w:t>
              </w:r>
              <w:r w:rsidR="00A04048" w:rsidRPr="004C6902">
                <w:rPr>
                  <w:rStyle w:val="af2"/>
                  <w:rFonts w:ascii="Times New Roman" w:hAnsi="Times New Roman" w:cs="Times New Roman"/>
                  <w:sz w:val="24"/>
                </w:rPr>
                <w:br/>
                <w:t>№ 1507</w:t>
              </w:r>
            </w:hyperlink>
            <w:r w:rsidR="00A04048" w:rsidRPr="00817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</w:tcPr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</w:p>
        </w:tc>
        <w:tc>
          <w:tcPr>
            <w:tcW w:w="2251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8" w:history="1"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A04048" w:rsidRPr="00817830" w:rsidTr="00A01F75">
        <w:tc>
          <w:tcPr>
            <w:tcW w:w="682" w:type="dxa"/>
          </w:tcPr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45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59" w:history="1"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Правила</w:t>
              </w:r>
              <w:r w:rsidR="002A7768" w:rsidRPr="00FD4D9D">
                <w:rPr>
                  <w:rStyle w:val="af2"/>
                  <w:rFonts w:ascii="Times New Roman" w:hAnsi="Times New Roman" w:cs="Times New Roman"/>
                  <w:sz w:val="24"/>
                </w:rPr>
                <w:t xml:space="preserve"> </w:t>
              </w:r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осуществления</w:t>
              </w:r>
              <w:r w:rsidR="001C6E43" w:rsidRPr="00FD4D9D">
                <w:rPr>
                  <w:rStyle w:val="af2"/>
                  <w:rFonts w:ascii="Times New Roman" w:hAnsi="Times New Roman" w:cs="Times New Roman"/>
                  <w:sz w:val="24"/>
                </w:rPr>
                <w:t xml:space="preserve"> регионального государственного надзора в области технического состояния и </w:t>
              </w:r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эксплуатации самоходных машин и других видов техники</w:t>
              </w:r>
              <w:r w:rsidR="001C6E43" w:rsidRPr="00FD4D9D">
                <w:rPr>
                  <w:rStyle w:val="af2"/>
                  <w:rFonts w:ascii="Times New Roman" w:hAnsi="Times New Roman" w:cs="Times New Roman"/>
                  <w:sz w:val="24"/>
                </w:rPr>
                <w:t>, аттракционов и внесении изменений в некоторые акты Правительства Российской Федерации</w:t>
              </w:r>
            </w:hyperlink>
          </w:p>
        </w:tc>
        <w:tc>
          <w:tcPr>
            <w:tcW w:w="1843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0" w:history="1">
              <w:r w:rsidR="00A04048" w:rsidRPr="002D2FCA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Постановление Правительства Российской Федерации от </w:t>
              </w:r>
              <w:r w:rsidR="001C6E43" w:rsidRPr="002D2FCA">
                <w:rPr>
                  <w:rStyle w:val="af2"/>
                  <w:rFonts w:ascii="Times New Roman" w:hAnsi="Times New Roman" w:cs="Times New Roman"/>
                  <w:sz w:val="24"/>
                </w:rPr>
                <w:t>23</w:t>
              </w:r>
              <w:r w:rsidR="00A04048" w:rsidRPr="002D2FCA">
                <w:rPr>
                  <w:rStyle w:val="af2"/>
                  <w:rFonts w:ascii="Times New Roman" w:hAnsi="Times New Roman" w:cs="Times New Roman"/>
                  <w:sz w:val="24"/>
                </w:rPr>
                <w:t>.09.2020</w:t>
              </w:r>
              <w:r w:rsidR="00A04048" w:rsidRPr="002D2FCA">
                <w:rPr>
                  <w:rStyle w:val="af2"/>
                  <w:rFonts w:ascii="Times New Roman" w:hAnsi="Times New Roman" w:cs="Times New Roman"/>
                  <w:sz w:val="24"/>
                </w:rPr>
                <w:br/>
                <w:t>№ 15</w:t>
              </w:r>
              <w:r w:rsidR="001C6E43" w:rsidRPr="002D2FCA">
                <w:rPr>
                  <w:rStyle w:val="af2"/>
                  <w:rFonts w:ascii="Times New Roman" w:hAnsi="Times New Roman" w:cs="Times New Roman"/>
                  <w:sz w:val="24"/>
                </w:rPr>
                <w:t>40</w:t>
              </w:r>
            </w:hyperlink>
            <w:r w:rsidR="00A04048" w:rsidRPr="00817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</w:tcPr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  <w:r w:rsidR="001C6E43" w:rsidRPr="00817830">
              <w:rPr>
                <w:rFonts w:ascii="Times New Roman" w:hAnsi="Times New Roman" w:cs="Times New Roman"/>
                <w:sz w:val="24"/>
              </w:rPr>
              <w:t xml:space="preserve"> и осуществляющие деятельность в сфере аттракционной техники</w:t>
            </w:r>
          </w:p>
          <w:p w:rsidR="00A04048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1" w:type="dxa"/>
          </w:tcPr>
          <w:p w:rsidR="00A04048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1" w:history="1">
              <w:r w:rsidR="00A04048" w:rsidRPr="00FD4D9D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</w:tbl>
    <w:p w:rsidR="00325074" w:rsidRDefault="00325074" w:rsidP="00617B9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F53" w:rsidRDefault="00477F53" w:rsidP="00617B9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33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835CA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3233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Нормативные правовые федеральных органов исполнительной власти</w:t>
      </w:r>
      <w:proofErr w:type="gramEnd"/>
    </w:p>
    <w:p w:rsidR="00617B9B" w:rsidRDefault="00617B9B" w:rsidP="00617B9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82"/>
        <w:gridCol w:w="2966"/>
        <w:gridCol w:w="1820"/>
        <w:gridCol w:w="2432"/>
        <w:gridCol w:w="1671"/>
      </w:tblGrid>
      <w:tr w:rsidR="00477F53" w:rsidRPr="00B8756C" w:rsidTr="006A6CBA">
        <w:tc>
          <w:tcPr>
            <w:tcW w:w="682" w:type="dxa"/>
          </w:tcPr>
          <w:p w:rsidR="00477F53" w:rsidRPr="00B8756C" w:rsidRDefault="00477F53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6" w:type="dxa"/>
            <w:vAlign w:val="center"/>
          </w:tcPr>
          <w:p w:rsidR="00477F53" w:rsidRPr="00B8756C" w:rsidRDefault="00477F53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820" w:type="dxa"/>
            <w:vAlign w:val="center"/>
          </w:tcPr>
          <w:p w:rsidR="00477F53" w:rsidRPr="00B8756C" w:rsidRDefault="00477F53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432" w:type="dxa"/>
            <w:vAlign w:val="center"/>
          </w:tcPr>
          <w:p w:rsidR="00477F53" w:rsidRPr="00B8756C" w:rsidRDefault="00477F53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671" w:type="dxa"/>
            <w:vAlign w:val="center"/>
          </w:tcPr>
          <w:p w:rsidR="00477F53" w:rsidRPr="00B8756C" w:rsidRDefault="00477F53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56C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77F53" w:rsidRPr="00817830" w:rsidTr="006A6CBA">
        <w:tc>
          <w:tcPr>
            <w:tcW w:w="682" w:type="dxa"/>
          </w:tcPr>
          <w:p w:rsidR="00477F53" w:rsidRPr="00817830" w:rsidRDefault="00477F53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66" w:type="dxa"/>
          </w:tcPr>
          <w:p w:rsidR="00477F53" w:rsidRPr="00817830" w:rsidRDefault="00D90C81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62" w:history="1">
              <w:r w:rsidR="00477F53" w:rsidRPr="001D038F">
                <w:rPr>
                  <w:rStyle w:val="af2"/>
                  <w:rFonts w:ascii="Times New Roman" w:hAnsi="Times New Roman" w:cs="Times New Roman"/>
                  <w:sz w:val="24"/>
                </w:rPr>
                <w:t xml:space="preserve">«Об утверждении национального стандарта» ГОСТ </w:t>
              </w:r>
              <w:proofErr w:type="gramStart"/>
              <w:r w:rsidR="00477F53" w:rsidRPr="001D038F">
                <w:rPr>
                  <w:rStyle w:val="af2"/>
                  <w:rFonts w:ascii="Times New Roman" w:hAnsi="Times New Roman" w:cs="Times New Roman"/>
                  <w:sz w:val="24"/>
                </w:rPr>
                <w:t>Р</w:t>
              </w:r>
              <w:proofErr w:type="gramEnd"/>
              <w:r w:rsidR="00477F53" w:rsidRPr="001D038F">
                <w:rPr>
                  <w:rStyle w:val="af2"/>
                  <w:rFonts w:ascii="Times New Roman" w:hAnsi="Times New Roman" w:cs="Times New Roman"/>
                  <w:sz w:val="24"/>
                </w:rPr>
                <w:t xml:space="preserve"> 54991-2012 «Национальный стандарт Российской Федерации. Безопасность аттракционов. Общие требования безопасности передвижных аттракционов»</w:t>
              </w:r>
            </w:hyperlink>
            <w:r w:rsidR="00477F53" w:rsidRPr="00817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20" w:type="dxa"/>
          </w:tcPr>
          <w:p w:rsidR="00477F53" w:rsidRPr="00817830" w:rsidRDefault="00D90C81" w:rsidP="007A17AD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63" w:history="1">
              <w:r w:rsidR="007A17AD">
                <w:rPr>
                  <w:rStyle w:val="af2"/>
                  <w:rFonts w:ascii="Times New Roman" w:hAnsi="Times New Roman" w:cs="Times New Roman"/>
                  <w:sz w:val="24"/>
                </w:rPr>
                <w:t>П</w:t>
              </w:r>
              <w:r w:rsidR="00477F53" w:rsidRPr="00817830">
                <w:rPr>
                  <w:rStyle w:val="af2"/>
                  <w:rFonts w:ascii="Times New Roman" w:hAnsi="Times New Roman" w:cs="Times New Roman"/>
                  <w:sz w:val="24"/>
                </w:rPr>
                <w:t>риказ Федерального агентства по техническому регулированию и метрологии от 18.09.2012 № 335-ст</w:t>
              </w:r>
            </w:hyperlink>
            <w:r w:rsidR="00477F53" w:rsidRPr="00817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32" w:type="dxa"/>
          </w:tcPr>
          <w:p w:rsidR="00477F53" w:rsidRPr="00817830" w:rsidRDefault="00477F53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477F53" w:rsidRPr="00817830" w:rsidRDefault="00477F53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477F53" w:rsidRPr="00817830" w:rsidRDefault="00477F53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477F53" w:rsidRPr="00817830" w:rsidRDefault="00477F53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 и осуществляющие деятельность в сфере аттракционной техники</w:t>
            </w:r>
          </w:p>
        </w:tc>
        <w:tc>
          <w:tcPr>
            <w:tcW w:w="1671" w:type="dxa"/>
          </w:tcPr>
          <w:p w:rsidR="00477F53" w:rsidRPr="00817830" w:rsidRDefault="00D90C81" w:rsidP="00817830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64" w:history="1">
              <w:r w:rsidR="00477F53" w:rsidRPr="007A17AD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477F53" w:rsidRPr="00817830" w:rsidTr="006A6CBA">
        <w:tc>
          <w:tcPr>
            <w:tcW w:w="682" w:type="dxa"/>
          </w:tcPr>
          <w:p w:rsidR="00477F53" w:rsidRPr="00817830" w:rsidRDefault="00477F53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966" w:type="dxa"/>
          </w:tcPr>
          <w:p w:rsidR="00477F53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5" w:history="1">
              <w:r w:rsidR="00477F53" w:rsidRPr="007A17AD">
                <w:rPr>
                  <w:rStyle w:val="af2"/>
                  <w:rFonts w:ascii="Times New Roman" w:hAnsi="Times New Roman" w:cs="Times New Roman"/>
                  <w:sz w:val="24"/>
                </w:rPr>
                <w:t xml:space="preserve">«Об утверждении национального стандарта» (ГОСТ </w:t>
              </w:r>
              <w:proofErr w:type="gramStart"/>
              <w:r w:rsidR="00477F53" w:rsidRPr="007A17AD">
                <w:rPr>
                  <w:rStyle w:val="af2"/>
                  <w:rFonts w:ascii="Times New Roman" w:hAnsi="Times New Roman" w:cs="Times New Roman"/>
                  <w:sz w:val="24"/>
                </w:rPr>
                <w:t>Р</w:t>
              </w:r>
              <w:proofErr w:type="gramEnd"/>
              <w:r w:rsidR="00477F53" w:rsidRPr="007A17AD">
                <w:rPr>
                  <w:rStyle w:val="af2"/>
                  <w:rFonts w:ascii="Times New Roman" w:hAnsi="Times New Roman" w:cs="Times New Roman"/>
                  <w:sz w:val="24"/>
                </w:rPr>
                <w:t xml:space="preserve"> 56065-2014 «Безопасность аттракционов. Оценка технического состояния. Продление срока службы»</w:t>
              </w:r>
            </w:hyperlink>
          </w:p>
        </w:tc>
        <w:tc>
          <w:tcPr>
            <w:tcW w:w="1820" w:type="dxa"/>
          </w:tcPr>
          <w:p w:rsidR="00477F53" w:rsidRPr="00817830" w:rsidRDefault="00D90C81" w:rsidP="007A17AD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6" w:history="1">
              <w:r w:rsidR="007A17AD">
                <w:rPr>
                  <w:rStyle w:val="af2"/>
                  <w:rFonts w:ascii="Times New Roman" w:hAnsi="Times New Roman" w:cs="Times New Roman"/>
                  <w:sz w:val="24"/>
                </w:rPr>
                <w:t>П</w:t>
              </w:r>
              <w:r w:rsidR="00477F53" w:rsidRPr="00817830">
                <w:rPr>
                  <w:rStyle w:val="af2"/>
                  <w:rFonts w:ascii="Times New Roman" w:hAnsi="Times New Roman" w:cs="Times New Roman"/>
                  <w:sz w:val="24"/>
                </w:rPr>
                <w:t>риказ Федерального агентства по техническому регулированию и метрологии от 09.07.2014 № 716-ст</w:t>
              </w:r>
            </w:hyperlink>
          </w:p>
        </w:tc>
        <w:tc>
          <w:tcPr>
            <w:tcW w:w="2432" w:type="dxa"/>
          </w:tcPr>
          <w:p w:rsidR="00477F53" w:rsidRPr="00817830" w:rsidRDefault="00477F53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477F53" w:rsidRPr="00817830" w:rsidRDefault="00477F53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477F53" w:rsidRPr="00817830" w:rsidRDefault="00477F53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477F53" w:rsidRPr="00817830" w:rsidRDefault="00477F53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 и осуществляющие деятельность в сфере аттракционной техники</w:t>
            </w:r>
          </w:p>
        </w:tc>
        <w:tc>
          <w:tcPr>
            <w:tcW w:w="1671" w:type="dxa"/>
          </w:tcPr>
          <w:p w:rsidR="00477F53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7" w:history="1">
              <w:r w:rsidR="00477F53" w:rsidRPr="007A17AD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</w:tbl>
    <w:p w:rsidR="006B7F10" w:rsidRPr="00835CA2" w:rsidRDefault="006B7F10" w:rsidP="00477F53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7F10" w:rsidRDefault="006B7F10" w:rsidP="00617B9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A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35C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0C16">
        <w:rPr>
          <w:rFonts w:ascii="Times New Roman" w:hAnsi="Times New Roman" w:cs="Times New Roman"/>
          <w:b/>
          <w:sz w:val="28"/>
          <w:szCs w:val="28"/>
        </w:rPr>
        <w:t>Законы и и</w:t>
      </w:r>
      <w:r w:rsidRPr="00835CA2">
        <w:rPr>
          <w:rFonts w:ascii="Times New Roman" w:hAnsi="Times New Roman" w:cs="Times New Roman"/>
          <w:b/>
          <w:sz w:val="28"/>
          <w:szCs w:val="28"/>
        </w:rPr>
        <w:t>ные нормативные правовые акты Ханты-Мансийского автономного округа – Югры</w:t>
      </w:r>
    </w:p>
    <w:p w:rsidR="00617B9B" w:rsidRPr="00835CA2" w:rsidRDefault="00617B9B" w:rsidP="00617B9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83"/>
        <w:gridCol w:w="2969"/>
        <w:gridCol w:w="1820"/>
        <w:gridCol w:w="2433"/>
        <w:gridCol w:w="1666"/>
      </w:tblGrid>
      <w:tr w:rsidR="006B7F10" w:rsidRPr="00835CA2" w:rsidTr="006A6CBA">
        <w:tc>
          <w:tcPr>
            <w:tcW w:w="683" w:type="dxa"/>
          </w:tcPr>
          <w:p w:rsidR="006B7F10" w:rsidRPr="00835CA2" w:rsidRDefault="006B7F10" w:rsidP="006A6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9" w:type="dxa"/>
            <w:vAlign w:val="center"/>
          </w:tcPr>
          <w:p w:rsidR="006B7F10" w:rsidRPr="00835CA2" w:rsidRDefault="006B7F10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  <w:r w:rsidR="00470C1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1820" w:type="dxa"/>
            <w:vAlign w:val="center"/>
          </w:tcPr>
          <w:p w:rsidR="006B7F10" w:rsidRPr="00835CA2" w:rsidRDefault="006B7F10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433" w:type="dxa"/>
            <w:vAlign w:val="center"/>
          </w:tcPr>
          <w:p w:rsidR="006B7F10" w:rsidRPr="00835CA2" w:rsidRDefault="006B7F10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круга лиц и (или) перечня объектов, в 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которых устанавливаются обязательные требования</w:t>
            </w:r>
          </w:p>
        </w:tc>
        <w:tc>
          <w:tcPr>
            <w:tcW w:w="1666" w:type="dxa"/>
            <w:vAlign w:val="center"/>
          </w:tcPr>
          <w:p w:rsidR="006B7F10" w:rsidRPr="00835CA2" w:rsidRDefault="006B7F10" w:rsidP="00617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Указание на структурные единицы </w:t>
            </w:r>
            <w:r w:rsidRPr="00835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акта, соблюдение которых оценивается при проведении мероприятий по контролю</w:t>
            </w:r>
          </w:p>
        </w:tc>
      </w:tr>
      <w:tr w:rsidR="006B7F10" w:rsidRPr="00817830" w:rsidTr="006A6CBA">
        <w:tc>
          <w:tcPr>
            <w:tcW w:w="683" w:type="dxa"/>
          </w:tcPr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2969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8" w:history="1"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Положение о Службе государственного надзора за техническим состоянием самоходных машин и других видов техники Ханты-Мансийского автономного округа – Югры</w:t>
              </w:r>
            </w:hyperlink>
          </w:p>
        </w:tc>
        <w:tc>
          <w:tcPr>
            <w:tcW w:w="1820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69" w:history="1">
              <w:r w:rsidR="006B7F10" w:rsidRPr="00817830">
                <w:rPr>
                  <w:rStyle w:val="af2"/>
                  <w:rFonts w:ascii="Times New Roman" w:hAnsi="Times New Roman" w:cs="Times New Roman"/>
                  <w:sz w:val="24"/>
                </w:rPr>
                <w:t>Постановление Правительства Ханты-Мансийского автономного округа – Югры от 24.05.2012 № 165-п</w:t>
              </w:r>
            </w:hyperlink>
          </w:p>
        </w:tc>
        <w:tc>
          <w:tcPr>
            <w:tcW w:w="2433" w:type="dxa"/>
          </w:tcPr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</w:p>
        </w:tc>
        <w:tc>
          <w:tcPr>
            <w:tcW w:w="1666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70" w:history="1">
              <w:r w:rsidR="007B25D4" w:rsidRPr="0035270C">
                <w:rPr>
                  <w:rStyle w:val="af2"/>
                  <w:rFonts w:ascii="Times New Roman" w:hAnsi="Times New Roman" w:cs="Times New Roman"/>
                  <w:sz w:val="24"/>
                </w:rPr>
                <w:t>Пункт 5.3</w:t>
              </w:r>
            </w:hyperlink>
          </w:p>
        </w:tc>
      </w:tr>
      <w:tr w:rsidR="006B7F10" w:rsidRPr="00817830" w:rsidTr="006A6CBA">
        <w:tc>
          <w:tcPr>
            <w:tcW w:w="683" w:type="dxa"/>
          </w:tcPr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969" w:type="dxa"/>
          </w:tcPr>
          <w:p w:rsidR="006B7F10" w:rsidRPr="00817830" w:rsidRDefault="00D90C81" w:rsidP="00C0031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71" w:history="1"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Порядок </w:t>
              </w:r>
              <w:r w:rsidR="00C00313">
                <w:rPr>
                  <w:rStyle w:val="af2"/>
                  <w:rFonts w:ascii="Times New Roman" w:hAnsi="Times New Roman" w:cs="Times New Roman"/>
                  <w:sz w:val="24"/>
                </w:rPr>
                <w:t xml:space="preserve">организации и </w:t>
              </w:r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осуществления регионального государственного надзора в области технического состояния самоходных машин и других видов техники</w:t>
              </w:r>
              <w:r w:rsidR="00C00313">
                <w:rPr>
                  <w:rStyle w:val="af2"/>
                  <w:rFonts w:ascii="Times New Roman" w:hAnsi="Times New Roman" w:cs="Times New Roman"/>
                  <w:sz w:val="24"/>
                </w:rPr>
                <w:t>, аттракционов</w:t>
              </w:r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 </w:t>
              </w:r>
              <w:proofErr w:type="gramStart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в</w:t>
              </w:r>
              <w:proofErr w:type="gramEnd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 </w:t>
              </w:r>
              <w:proofErr w:type="gramStart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Ханты-Мансийском</w:t>
              </w:r>
              <w:proofErr w:type="gramEnd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 автономном округе – Югре</w:t>
              </w:r>
            </w:hyperlink>
          </w:p>
        </w:tc>
        <w:tc>
          <w:tcPr>
            <w:tcW w:w="1820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72" w:history="1">
              <w:r w:rsidR="006B7F10" w:rsidRPr="00817830">
                <w:rPr>
                  <w:rStyle w:val="af2"/>
                  <w:rFonts w:ascii="Times New Roman" w:hAnsi="Times New Roman" w:cs="Times New Roman"/>
                  <w:sz w:val="24"/>
                </w:rPr>
                <w:t>Постановление Правительства Ханты-Мансийского автономного округа – Югры от 10.11.2017 № 444-п</w:t>
              </w:r>
            </w:hyperlink>
          </w:p>
        </w:tc>
        <w:tc>
          <w:tcPr>
            <w:tcW w:w="2433" w:type="dxa"/>
          </w:tcPr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6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73" w:history="1">
              <w:r w:rsidR="006B7F10" w:rsidRPr="00817830">
                <w:rPr>
                  <w:rStyle w:val="af2"/>
                  <w:rFonts w:ascii="Times New Roman" w:hAnsi="Times New Roman" w:cs="Times New Roman"/>
                  <w:sz w:val="24"/>
                </w:rPr>
                <w:t>Весь акт</w:t>
              </w:r>
            </w:hyperlink>
          </w:p>
        </w:tc>
      </w:tr>
      <w:tr w:rsidR="006B7F10" w:rsidRPr="00817830" w:rsidTr="00325074">
        <w:trPr>
          <w:trHeight w:val="3153"/>
        </w:trPr>
        <w:tc>
          <w:tcPr>
            <w:tcW w:w="683" w:type="dxa"/>
          </w:tcPr>
          <w:p w:rsidR="006B7F10" w:rsidRPr="00817830" w:rsidRDefault="00A04048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969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74" w:history="1"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Административный регламент осуществления регионального государственного надзора в области технического состояния и эк</w:t>
              </w:r>
              <w:bookmarkStart w:id="0" w:name="_GoBack"/>
              <w:bookmarkEnd w:id="0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сплуатации самоходных машин и других видов техники, аттракционов </w:t>
              </w:r>
              <w:proofErr w:type="gramStart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в</w:t>
              </w:r>
              <w:proofErr w:type="gramEnd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 </w:t>
              </w:r>
              <w:proofErr w:type="gramStart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>Ханты-Мансийском</w:t>
              </w:r>
              <w:proofErr w:type="gramEnd"/>
              <w:r w:rsidR="006B7F10" w:rsidRPr="0035270C">
                <w:rPr>
                  <w:rStyle w:val="af2"/>
                  <w:rFonts w:ascii="Times New Roman" w:hAnsi="Times New Roman" w:cs="Times New Roman"/>
                  <w:sz w:val="24"/>
                </w:rPr>
                <w:t xml:space="preserve"> автономном округе – Югре</w:t>
              </w:r>
            </w:hyperlink>
          </w:p>
        </w:tc>
        <w:tc>
          <w:tcPr>
            <w:tcW w:w="1820" w:type="dxa"/>
          </w:tcPr>
          <w:p w:rsidR="00325074" w:rsidRPr="00817830" w:rsidRDefault="001F1A28" w:rsidP="00817830">
            <w:pPr>
              <w:spacing w:after="0"/>
              <w:jc w:val="both"/>
              <w:rPr>
                <w:rStyle w:val="af2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 w:rsidR="0035270C">
              <w:rPr>
                <w:rFonts w:ascii="Times New Roman" w:hAnsi="Times New Roman" w:cs="Times New Roman"/>
                <w:sz w:val="24"/>
              </w:rPr>
              <w:instrText>HYPERLINK "https://gtn.admhmao.ru/administrativnye-reglamenty/121745/administrativnyy-reglament-ispolneniya-gosudarstvennoy-funktsii-po-osushchestvleniyu-regionalnogo-go"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="006B7F10" w:rsidRPr="00817830">
              <w:rPr>
                <w:rStyle w:val="af2"/>
                <w:rFonts w:ascii="Times New Roman" w:hAnsi="Times New Roman" w:cs="Times New Roman"/>
                <w:sz w:val="24"/>
              </w:rPr>
              <w:t xml:space="preserve">Приказ Гостехнадзора Югры от 24.07.2012 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Style w:val="af2"/>
                <w:rFonts w:ascii="Times New Roman" w:hAnsi="Times New Roman" w:cs="Times New Roman"/>
                <w:sz w:val="24"/>
              </w:rPr>
              <w:t>№ 18-нп</w:t>
            </w:r>
            <w:r w:rsidR="001F1A28"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  <w:tc>
          <w:tcPr>
            <w:tcW w:w="2433" w:type="dxa"/>
          </w:tcPr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Юридические лица, индивидуальные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предприниматели, имеющие</w:t>
            </w:r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17830">
              <w:rPr>
                <w:rFonts w:ascii="Times New Roman" w:hAnsi="Times New Roman" w:cs="Times New Roman"/>
                <w:sz w:val="24"/>
              </w:rPr>
              <w:t>зарегистрированные</w:t>
            </w:r>
            <w:proofErr w:type="gramEnd"/>
            <w:r w:rsidRPr="00817830">
              <w:rPr>
                <w:rFonts w:ascii="Times New Roman" w:hAnsi="Times New Roman" w:cs="Times New Roman"/>
                <w:sz w:val="24"/>
              </w:rPr>
              <w:t xml:space="preserve"> в органах </w:t>
            </w:r>
            <w:proofErr w:type="spellStart"/>
            <w:r w:rsidRPr="00817830">
              <w:rPr>
                <w:rFonts w:ascii="Times New Roman" w:hAnsi="Times New Roman" w:cs="Times New Roman"/>
                <w:sz w:val="24"/>
              </w:rPr>
              <w:t>гостехнадзора</w:t>
            </w:r>
            <w:proofErr w:type="spellEnd"/>
          </w:p>
          <w:p w:rsidR="006B7F10" w:rsidRPr="00817830" w:rsidRDefault="006B7F10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817830">
              <w:rPr>
                <w:rFonts w:ascii="Times New Roman" w:hAnsi="Times New Roman" w:cs="Times New Roman"/>
                <w:sz w:val="24"/>
              </w:rPr>
              <w:t>самоходные машины и прицепы к ним</w:t>
            </w:r>
          </w:p>
        </w:tc>
        <w:tc>
          <w:tcPr>
            <w:tcW w:w="1666" w:type="dxa"/>
          </w:tcPr>
          <w:p w:rsidR="006B7F10" w:rsidRPr="00817830" w:rsidRDefault="00D90C81" w:rsidP="0081783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75" w:history="1">
              <w:r w:rsidR="007B25D4" w:rsidRPr="0035270C">
                <w:rPr>
                  <w:rStyle w:val="af2"/>
                  <w:rFonts w:ascii="Times New Roman" w:hAnsi="Times New Roman" w:cs="Times New Roman"/>
                  <w:sz w:val="24"/>
                </w:rPr>
                <w:t>Раздел 3</w:t>
              </w:r>
            </w:hyperlink>
          </w:p>
        </w:tc>
      </w:tr>
    </w:tbl>
    <w:p w:rsidR="006713EB" w:rsidRPr="00F5361F" w:rsidRDefault="006713EB" w:rsidP="00F5361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CC2" w:rsidRDefault="00D43CC2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Default="00D43CC2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13" w:rsidRDefault="00C00313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13" w:rsidRDefault="00C00313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13" w:rsidRDefault="00C00313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13" w:rsidRDefault="00C00313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13" w:rsidRDefault="00C00313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313" w:rsidRDefault="00C00313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D43CC2" w:rsidRPr="00D43CC2" w:rsidRDefault="00D43CC2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Гостехнадзора Югры</w:t>
      </w:r>
    </w:p>
    <w:p w:rsidR="00D43CC2" w:rsidRPr="00D43CC2" w:rsidRDefault="00D43CC2" w:rsidP="00D43C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11.05.2017 № 126-од</w:t>
      </w:r>
    </w:p>
    <w:p w:rsidR="00D43CC2" w:rsidRPr="00D43CC2" w:rsidRDefault="00D43CC2" w:rsidP="00D43CC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D43CC2" w:rsidRPr="00D43CC2" w:rsidRDefault="00D43CC2" w:rsidP="00D43CC2">
      <w:pPr>
        <w:spacing w:after="200" w:line="276" w:lineRule="auto"/>
        <w:ind w:left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43CC2">
        <w:rPr>
          <w:rFonts w:ascii="Times New Roman" w:hAnsi="Times New Roman" w:cs="Times New Roman"/>
          <w:sz w:val="28"/>
          <w:szCs w:val="28"/>
        </w:rPr>
        <w:t>Порядок</w:t>
      </w:r>
    </w:p>
    <w:p w:rsidR="00D43CC2" w:rsidRPr="00D43CC2" w:rsidRDefault="00D43CC2" w:rsidP="00D43CC2">
      <w:pPr>
        <w:spacing w:after="200" w:line="276" w:lineRule="auto"/>
        <w:ind w:left="567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43CC2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нормативных правовых актов, содержащих обязательные требования, соблюдение которых является предметом регионального государственного 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D43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D43CC2">
        <w:rPr>
          <w:rFonts w:ascii="Times New Roman" w:hAnsi="Times New Roman" w:cs="Times New Roman"/>
          <w:sz w:val="28"/>
          <w:szCs w:val="28"/>
        </w:rPr>
        <w:t xml:space="preserve"> </w:t>
      </w:r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 округе – Югре</w:t>
      </w:r>
      <w:proofErr w:type="gramEnd"/>
    </w:p>
    <w:p w:rsidR="00D43CC2" w:rsidRPr="00D43CC2" w:rsidRDefault="00D43CC2" w:rsidP="00D43CC2">
      <w:pPr>
        <w:spacing w:after="200" w:line="276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43CC2" w:rsidRPr="00D43CC2" w:rsidRDefault="00D43CC2" w:rsidP="00D43CC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Перечня нормативных правовых актов, содержащих обязательные требования, соблюдение которых является предметом регионального государственного 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D43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D43CC2">
        <w:rPr>
          <w:rFonts w:ascii="Times New Roman" w:hAnsi="Times New Roman" w:cs="Times New Roman"/>
          <w:sz w:val="28"/>
          <w:szCs w:val="28"/>
        </w:rPr>
        <w:t xml:space="preserve"> </w:t>
      </w:r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 округе – Югре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Перечень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актов) осуществляется в целях обеспечения:</w:t>
      </w:r>
    </w:p>
    <w:p w:rsidR="00D43CC2" w:rsidRPr="00D43CC2" w:rsidRDefault="00D43CC2" w:rsidP="00D43CC2">
      <w:pPr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наличия исчерпывающего Перечня актов, включающего в себя весь массив фактически применяемых и контролируемых обязательных требований при осуществлении регионального государственного </w:t>
      </w: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перевозок пассажиров и багажа легковым такси, регионального государственного надзора в области технического состояния самоходных машин и других видов техники, за безопасной эксплуатацией и техническим состоянием аттракционной техники;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фактического применения Перечня актов структурными подразделениями Гостехнадзора Югры, и ее должностными лицами при планировании и проведении мероприятий по контролю;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актуальности Перечня актов после его разработки и утверждения посредством своевременного внесения в него изменений и дополнений в связи с вновь выявленными обязательными требованиями или изменениями нормативного правового регулирования;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доступности Перечня актов, в том числе посредством его размещения в сети «Интернет» на официальном интернет-портале органов государственной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власти Ханты-Мансийского автономного округа – Югры  (на странице Гостехнадзора Югры) (далее – в сети «Интернет»).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Перечня актов заключается в осуществлении: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мониторинга и обобщения практики фактического применения Перечня актов, структурными подразделениями Гостехнадзора Югры, его должностными лицами при планировании и проведении мероприятий по контролю;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размещения в сети «Интернет» Перечня актов и поддержания его в актуальном состоянии, а также обеспечения размещения информационных материалов и разъяснений, связанных с применением Перечня актов;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мониторинга изменений актов, включенных в Перечень актов, в том числе отслеживания и признания их </w:t>
      </w: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подготовки предложений о внесении изменений в Перечень актов, в том числе в связи с принятием или выявлением новых актов, устанавливающих обязательные требования;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разработки предложений о необходимости отмены отдельных актов, содержащих обязательные требования или о необходимости их актуализации;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взаимодействия со структурными подразделениями Гостехнадзора Югры, непосредственно осуществляющими мероприятия по надзору и контролю, по вопросам фактического применения Перечня актов;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7) рассмотрения обращений, поступивших в Гостехнадзор Югры в соответствии с подпунктом 5 пункта 5 настоящего Порядка, ведение их учета.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3.Мониторинг осуществляется посредством: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поиска нормативных правовых актов в справочно-правовых системах;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затребования информации о применяемых актах, содержащих обязательные требования, в структурных подразделениях Гостехнадзора Югры, непосредственно осуществляющих мероприятия по надзору и контролю;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изучения (выборочного или сплошного) материалов проверок, актов проверок, выданных предписаний, а также материалов дел об административных правонарушениях за определенный период;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использования ведомственных информационных систем в сфере регионального государственного 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D43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D43CC2">
        <w:rPr>
          <w:rFonts w:ascii="Times New Roman" w:hAnsi="Times New Roman" w:cs="Times New Roman"/>
          <w:sz w:val="28"/>
          <w:szCs w:val="28"/>
        </w:rPr>
        <w:t xml:space="preserve"> </w:t>
      </w:r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 округе – Югре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функционал данных систем обеспечивает хранение и</w:t>
      </w:r>
      <w:proofErr w:type="gram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обработку информации о результатах проверочных мероприятий, и в них содержатся указания на нормативные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правовые акты и нормативные документы и их структурные единицы, в отношении которых по результатам проверок были выявлены нарушения;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Предельный срок, в течение которого должны быть внесены изменения в Перечень актов, с момента отмены, изменения актов, включенных в Перечень актов, или с момента принятия или выявления новых актов, устанавливающих обязательные требования, составляет не более 10 рабочих дней.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При размещении и актуализации Перечня актов в сети «Интернет» необходимо придерживаться следующих требований.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Перечни актов размещаются в разделе «Перечень обязательных требований».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2) На странице сайта, посвященного вопросам осуществления регионального государственного контроля за осуществлением перевозок пассажиров и багажа легковым такси, обеспечением доступности для инвалидов услуг в области перевозки пассажиров и багажа легковым такси и регионального государственного надзора </w:t>
      </w:r>
      <w:r w:rsidRPr="00D43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области технического состояния и эксплуатации самоходных машин и других видов техники, аттракционов</w:t>
      </w:r>
      <w:r w:rsidRPr="00D43CC2">
        <w:rPr>
          <w:rFonts w:ascii="Times New Roman" w:hAnsi="Times New Roman" w:cs="Times New Roman"/>
          <w:sz w:val="28"/>
          <w:szCs w:val="28"/>
        </w:rPr>
        <w:t xml:space="preserve"> </w:t>
      </w:r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>в Ханты-Мансийском автономном</w:t>
      </w:r>
      <w:proofErr w:type="gramEnd"/>
      <w:r w:rsidRPr="00D43CC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округе – Югре </w:t>
      </w: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располагаться гиперссылки, обеспечивающие доступ в раздел «Перечень обязательных требований».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Перечни актов размещаются для просмотра в формате </w:t>
      </w:r>
      <w:proofErr w:type="spell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html</w:t>
      </w:r>
      <w:proofErr w:type="spell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форматах, доступных для скачивания и пригодных для обработки в текстовых редакторах.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открывающихся Перечнях актов наименования актов должны содержать гиперссылки на полные тексты актов, которые включены в перечень. Открытие такой гиперссылки должно позволять получить доступ к полному тексту соответствующего акта для просмотра в формате </w:t>
      </w:r>
      <w:proofErr w:type="spellStart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html</w:t>
      </w:r>
      <w:proofErr w:type="spellEnd"/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форматах, доступных для скачивания и пригодных для обработки в текстовых редакторах.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Следует указать возможность и порядок направления в Гостехнадзор Югры обращений, связанных с содержанием, ведением и применением Перечня актов: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применении при проведении мероприятий по контролю обязательных требований, установленных актами, не включенными в Перечень актов, содержащих обязательные требования;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 исключении из Перечня актов отдельных актов и (или) их структурных единиц;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предложения о включении в Перечень актов новых актов и (или) их структурных единиц.</w:t>
      </w:r>
    </w:p>
    <w:p w:rsidR="00D43CC2" w:rsidRPr="00D43CC2" w:rsidRDefault="00D43CC2" w:rsidP="00D43C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Ведение учета поступивших обращений, указанных в подпункте 5 пункта 5 настоящего Порядка, обеспечивает структурное подразделение Гостехнадзора Югры, уполномоченное на ведение Перечня актов.</w:t>
      </w:r>
    </w:p>
    <w:p w:rsidR="0031104F" w:rsidRDefault="0031104F" w:rsidP="005F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61F" w:rsidRPr="00F5361F" w:rsidRDefault="00F5361F" w:rsidP="005F3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F9D" w:rsidRDefault="00131F9D" w:rsidP="00131F9D">
      <w:pPr>
        <w:spacing w:after="0" w:line="240" w:lineRule="auto"/>
        <w:rPr>
          <w:rFonts w:ascii="Times New Roman" w:hAnsi="Times New Roman" w:cs="Times New Roman"/>
        </w:rPr>
      </w:pPr>
    </w:p>
    <w:sectPr w:rsidR="00131F9D" w:rsidSect="009D2946">
      <w:headerReference w:type="default" r:id="rId76"/>
      <w:pgSz w:w="11906" w:h="16838"/>
      <w:pgMar w:top="993" w:right="926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81" w:rsidRDefault="00D90C81" w:rsidP="00B05F41">
      <w:pPr>
        <w:spacing w:after="0" w:line="240" w:lineRule="auto"/>
      </w:pPr>
      <w:r>
        <w:separator/>
      </w:r>
    </w:p>
  </w:endnote>
  <w:endnote w:type="continuationSeparator" w:id="0">
    <w:p w:rsidR="00D90C81" w:rsidRDefault="00D90C81" w:rsidP="00B0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81" w:rsidRDefault="00D90C81" w:rsidP="00B05F41">
      <w:pPr>
        <w:spacing w:after="0" w:line="240" w:lineRule="auto"/>
      </w:pPr>
      <w:r>
        <w:separator/>
      </w:r>
    </w:p>
  </w:footnote>
  <w:footnote w:type="continuationSeparator" w:id="0">
    <w:p w:rsidR="00D90C81" w:rsidRDefault="00D90C81" w:rsidP="00B0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348333"/>
      <w:docPartObj>
        <w:docPartGallery w:val="Page Numbers (Top of Page)"/>
        <w:docPartUnique/>
      </w:docPartObj>
    </w:sdtPr>
    <w:sdtEndPr/>
    <w:sdtContent>
      <w:p w:rsidR="006A6CBA" w:rsidRDefault="001F1A28">
        <w:pPr>
          <w:pStyle w:val="ae"/>
          <w:jc w:val="center"/>
        </w:pPr>
        <w:r>
          <w:fldChar w:fldCharType="begin"/>
        </w:r>
        <w:r w:rsidR="00F5539F">
          <w:instrText>PAGE   \* MERGEFORMAT</w:instrText>
        </w:r>
        <w:r>
          <w:fldChar w:fldCharType="separate"/>
        </w:r>
        <w:r w:rsidR="00C0031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A6CBA" w:rsidRDefault="006A6CB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571"/>
    <w:multiLevelType w:val="hybridMultilevel"/>
    <w:tmpl w:val="FDD2F4C0"/>
    <w:lvl w:ilvl="0" w:tplc="BF34C78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1D4579A"/>
    <w:multiLevelType w:val="multilevel"/>
    <w:tmpl w:val="F81AC7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067ACE"/>
    <w:multiLevelType w:val="hybridMultilevel"/>
    <w:tmpl w:val="02E2D9DA"/>
    <w:lvl w:ilvl="0" w:tplc="0D920E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95BE8"/>
    <w:multiLevelType w:val="multilevel"/>
    <w:tmpl w:val="6974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2."/>
      <w:lvlJc w:val="left"/>
      <w:rPr>
        <w:color w:va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6E093C"/>
    <w:multiLevelType w:val="multilevel"/>
    <w:tmpl w:val="6974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2."/>
      <w:lvlJc w:val="left"/>
      <w:rPr>
        <w:color w:va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F1D5B"/>
    <w:multiLevelType w:val="multilevel"/>
    <w:tmpl w:val="0EE4A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B1387A"/>
    <w:multiLevelType w:val="multilevel"/>
    <w:tmpl w:val="3DE6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00692F"/>
    <w:multiLevelType w:val="hybridMultilevel"/>
    <w:tmpl w:val="D280099E"/>
    <w:lvl w:ilvl="0" w:tplc="38846A2E">
      <w:start w:val="1"/>
      <w:numFmt w:val="decimal"/>
      <w:lvlText w:val="%1)"/>
      <w:lvlJc w:val="left"/>
      <w:pPr>
        <w:ind w:left="16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8">
    <w:nsid w:val="2AC043AE"/>
    <w:multiLevelType w:val="multilevel"/>
    <w:tmpl w:val="5D5ACD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2B104A37"/>
    <w:multiLevelType w:val="hybridMultilevel"/>
    <w:tmpl w:val="DE307F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C474C8D"/>
    <w:multiLevelType w:val="hybridMultilevel"/>
    <w:tmpl w:val="C178C222"/>
    <w:lvl w:ilvl="0" w:tplc="A5204808">
      <w:start w:val="3"/>
      <w:numFmt w:val="decimal"/>
      <w:lvlText w:val="%1)"/>
      <w:lvlJc w:val="left"/>
      <w:pPr>
        <w:ind w:left="16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1">
    <w:nsid w:val="3509679D"/>
    <w:multiLevelType w:val="multilevel"/>
    <w:tmpl w:val="2318D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A4C43E7"/>
    <w:multiLevelType w:val="hybridMultilevel"/>
    <w:tmpl w:val="DEC00688"/>
    <w:lvl w:ilvl="0" w:tplc="EB12A9E2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40C14FF"/>
    <w:multiLevelType w:val="hybridMultilevel"/>
    <w:tmpl w:val="06CC21A0"/>
    <w:lvl w:ilvl="0" w:tplc="CF661F8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2787"/>
    <w:multiLevelType w:val="hybridMultilevel"/>
    <w:tmpl w:val="56F66E70"/>
    <w:lvl w:ilvl="0" w:tplc="B0DA38DA">
      <w:start w:val="11"/>
      <w:numFmt w:val="decimal"/>
      <w:lvlText w:val="%1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041636F"/>
    <w:multiLevelType w:val="multilevel"/>
    <w:tmpl w:val="A7DACC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846223"/>
    <w:multiLevelType w:val="multilevel"/>
    <w:tmpl w:val="22DCD9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4435FC"/>
    <w:multiLevelType w:val="hybridMultilevel"/>
    <w:tmpl w:val="10722458"/>
    <w:lvl w:ilvl="0" w:tplc="92A8D1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C3809"/>
    <w:multiLevelType w:val="hybridMultilevel"/>
    <w:tmpl w:val="EA36C8C6"/>
    <w:lvl w:ilvl="0" w:tplc="FCCE0212">
      <w:start w:val="1"/>
      <w:numFmt w:val="decimal"/>
      <w:lvlText w:val="%1)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9">
    <w:nsid w:val="7A1305E5"/>
    <w:multiLevelType w:val="hybridMultilevel"/>
    <w:tmpl w:val="D96EE0C8"/>
    <w:lvl w:ilvl="0" w:tplc="CDCCBD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586660"/>
    <w:multiLevelType w:val="multilevel"/>
    <w:tmpl w:val="6974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2."/>
      <w:lvlJc w:val="left"/>
      <w:rPr>
        <w:color w:va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3"/>
  </w:num>
  <w:num w:numId="6">
    <w:abstractNumId w:val="15"/>
  </w:num>
  <w:num w:numId="7">
    <w:abstractNumId w:val="6"/>
  </w:num>
  <w:num w:numId="8">
    <w:abstractNumId w:val="16"/>
  </w:num>
  <w:num w:numId="9">
    <w:abstractNumId w:val="1"/>
  </w:num>
  <w:num w:numId="10">
    <w:abstractNumId w:val="5"/>
  </w:num>
  <w:num w:numId="11">
    <w:abstractNumId w:val="8"/>
  </w:num>
  <w:num w:numId="12">
    <w:abstractNumId w:val="18"/>
  </w:num>
  <w:num w:numId="13">
    <w:abstractNumId w:val="10"/>
  </w:num>
  <w:num w:numId="14">
    <w:abstractNumId w:val="13"/>
  </w:num>
  <w:num w:numId="15">
    <w:abstractNumId w:val="4"/>
  </w:num>
  <w:num w:numId="16">
    <w:abstractNumId w:val="17"/>
  </w:num>
  <w:num w:numId="17">
    <w:abstractNumId w:val="9"/>
  </w:num>
  <w:num w:numId="18">
    <w:abstractNumId w:val="7"/>
  </w:num>
  <w:num w:numId="19">
    <w:abstractNumId w:val="14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2FA"/>
    <w:rsid w:val="0001372E"/>
    <w:rsid w:val="000369C5"/>
    <w:rsid w:val="00052CAD"/>
    <w:rsid w:val="00061A1A"/>
    <w:rsid w:val="00065064"/>
    <w:rsid w:val="00072B7F"/>
    <w:rsid w:val="000862E3"/>
    <w:rsid w:val="000A1C8F"/>
    <w:rsid w:val="000A5782"/>
    <w:rsid w:val="000A5E25"/>
    <w:rsid w:val="000C5ADC"/>
    <w:rsid w:val="000E08FD"/>
    <w:rsid w:val="000E3670"/>
    <w:rsid w:val="000F64CB"/>
    <w:rsid w:val="000F681D"/>
    <w:rsid w:val="00131D0D"/>
    <w:rsid w:val="00131F9D"/>
    <w:rsid w:val="00131FDF"/>
    <w:rsid w:val="00132814"/>
    <w:rsid w:val="001471E2"/>
    <w:rsid w:val="00175807"/>
    <w:rsid w:val="001926A9"/>
    <w:rsid w:val="00192803"/>
    <w:rsid w:val="001A477E"/>
    <w:rsid w:val="001C29DD"/>
    <w:rsid w:val="001C5589"/>
    <w:rsid w:val="001C6E43"/>
    <w:rsid w:val="001D038F"/>
    <w:rsid w:val="001D6A35"/>
    <w:rsid w:val="001E0009"/>
    <w:rsid w:val="001E043E"/>
    <w:rsid w:val="001E771B"/>
    <w:rsid w:val="001F1A28"/>
    <w:rsid w:val="002226B6"/>
    <w:rsid w:val="00226FEB"/>
    <w:rsid w:val="0023250C"/>
    <w:rsid w:val="002601B2"/>
    <w:rsid w:val="00263E4C"/>
    <w:rsid w:val="00277DE5"/>
    <w:rsid w:val="00292D82"/>
    <w:rsid w:val="002A25B1"/>
    <w:rsid w:val="002A2D1C"/>
    <w:rsid w:val="002A2F30"/>
    <w:rsid w:val="002A7768"/>
    <w:rsid w:val="002B5A07"/>
    <w:rsid w:val="002C1914"/>
    <w:rsid w:val="002C23F2"/>
    <w:rsid w:val="002D2FCA"/>
    <w:rsid w:val="002F478F"/>
    <w:rsid w:val="0030092D"/>
    <w:rsid w:val="0031104F"/>
    <w:rsid w:val="00325074"/>
    <w:rsid w:val="00331A16"/>
    <w:rsid w:val="00337D52"/>
    <w:rsid w:val="0034065C"/>
    <w:rsid w:val="0035270C"/>
    <w:rsid w:val="00357C83"/>
    <w:rsid w:val="0037098C"/>
    <w:rsid w:val="00377C2F"/>
    <w:rsid w:val="00381E30"/>
    <w:rsid w:val="003A2EC7"/>
    <w:rsid w:val="003B08F5"/>
    <w:rsid w:val="003B19DE"/>
    <w:rsid w:val="003D4F45"/>
    <w:rsid w:val="003E34A4"/>
    <w:rsid w:val="003E3BB1"/>
    <w:rsid w:val="0040319A"/>
    <w:rsid w:val="00423676"/>
    <w:rsid w:val="004242C1"/>
    <w:rsid w:val="004319AC"/>
    <w:rsid w:val="00433E9E"/>
    <w:rsid w:val="004375F8"/>
    <w:rsid w:val="00450B06"/>
    <w:rsid w:val="00470C16"/>
    <w:rsid w:val="00471D3E"/>
    <w:rsid w:val="00477F53"/>
    <w:rsid w:val="00481F30"/>
    <w:rsid w:val="00483117"/>
    <w:rsid w:val="00485CE0"/>
    <w:rsid w:val="004867A6"/>
    <w:rsid w:val="00490FAC"/>
    <w:rsid w:val="004C141B"/>
    <w:rsid w:val="004C4672"/>
    <w:rsid w:val="004C67E6"/>
    <w:rsid w:val="004C6902"/>
    <w:rsid w:val="004D7F8A"/>
    <w:rsid w:val="004E44C8"/>
    <w:rsid w:val="004F7BB3"/>
    <w:rsid w:val="00510A34"/>
    <w:rsid w:val="00522EFE"/>
    <w:rsid w:val="00532336"/>
    <w:rsid w:val="00543685"/>
    <w:rsid w:val="00546B8C"/>
    <w:rsid w:val="00565B27"/>
    <w:rsid w:val="00567AAC"/>
    <w:rsid w:val="00576331"/>
    <w:rsid w:val="00596763"/>
    <w:rsid w:val="005A38F8"/>
    <w:rsid w:val="005A4342"/>
    <w:rsid w:val="005C090D"/>
    <w:rsid w:val="005D7B4B"/>
    <w:rsid w:val="005E2D8B"/>
    <w:rsid w:val="005F3DA6"/>
    <w:rsid w:val="0061483A"/>
    <w:rsid w:val="00614A7D"/>
    <w:rsid w:val="00617B9B"/>
    <w:rsid w:val="00637984"/>
    <w:rsid w:val="006518B5"/>
    <w:rsid w:val="00654EF7"/>
    <w:rsid w:val="0065603C"/>
    <w:rsid w:val="00656305"/>
    <w:rsid w:val="00670827"/>
    <w:rsid w:val="00671009"/>
    <w:rsid w:val="006713EB"/>
    <w:rsid w:val="006A0D82"/>
    <w:rsid w:val="006A1480"/>
    <w:rsid w:val="006A6CBA"/>
    <w:rsid w:val="006A7A12"/>
    <w:rsid w:val="006B7F10"/>
    <w:rsid w:val="006C1E63"/>
    <w:rsid w:val="006E4E54"/>
    <w:rsid w:val="006E5B07"/>
    <w:rsid w:val="006F30FC"/>
    <w:rsid w:val="006F4803"/>
    <w:rsid w:val="006F4B7F"/>
    <w:rsid w:val="00701F4C"/>
    <w:rsid w:val="0070517E"/>
    <w:rsid w:val="00710C77"/>
    <w:rsid w:val="007306D7"/>
    <w:rsid w:val="007338C4"/>
    <w:rsid w:val="00736DB7"/>
    <w:rsid w:val="00753888"/>
    <w:rsid w:val="007572FA"/>
    <w:rsid w:val="00762F15"/>
    <w:rsid w:val="00767177"/>
    <w:rsid w:val="00782C1E"/>
    <w:rsid w:val="00785B4A"/>
    <w:rsid w:val="007A17AD"/>
    <w:rsid w:val="007A5BC6"/>
    <w:rsid w:val="007B1366"/>
    <w:rsid w:val="007B25D4"/>
    <w:rsid w:val="007B32F7"/>
    <w:rsid w:val="007C5BB1"/>
    <w:rsid w:val="007E7689"/>
    <w:rsid w:val="008065D1"/>
    <w:rsid w:val="0081738A"/>
    <w:rsid w:val="008177D3"/>
    <w:rsid w:val="00817830"/>
    <w:rsid w:val="00827C60"/>
    <w:rsid w:val="008320D2"/>
    <w:rsid w:val="00835CA2"/>
    <w:rsid w:val="00846F41"/>
    <w:rsid w:val="008624BB"/>
    <w:rsid w:val="00865C23"/>
    <w:rsid w:val="00873DD2"/>
    <w:rsid w:val="00881E98"/>
    <w:rsid w:val="00895E3F"/>
    <w:rsid w:val="008E7754"/>
    <w:rsid w:val="008F7821"/>
    <w:rsid w:val="00927F4F"/>
    <w:rsid w:val="00943FF8"/>
    <w:rsid w:val="00950EA9"/>
    <w:rsid w:val="00965705"/>
    <w:rsid w:val="00976139"/>
    <w:rsid w:val="00983C72"/>
    <w:rsid w:val="00987851"/>
    <w:rsid w:val="00992650"/>
    <w:rsid w:val="009B4BFB"/>
    <w:rsid w:val="009D2946"/>
    <w:rsid w:val="009F7FCC"/>
    <w:rsid w:val="00A01F75"/>
    <w:rsid w:val="00A03A35"/>
    <w:rsid w:val="00A04048"/>
    <w:rsid w:val="00A23CB1"/>
    <w:rsid w:val="00A31D81"/>
    <w:rsid w:val="00A402AD"/>
    <w:rsid w:val="00A44E7D"/>
    <w:rsid w:val="00A73DC0"/>
    <w:rsid w:val="00A9089B"/>
    <w:rsid w:val="00A970FA"/>
    <w:rsid w:val="00AA63BE"/>
    <w:rsid w:val="00AB0CA2"/>
    <w:rsid w:val="00AB2D50"/>
    <w:rsid w:val="00AC0612"/>
    <w:rsid w:val="00AC0DD6"/>
    <w:rsid w:val="00AC630B"/>
    <w:rsid w:val="00AD028A"/>
    <w:rsid w:val="00AD5094"/>
    <w:rsid w:val="00AF49C6"/>
    <w:rsid w:val="00B05F41"/>
    <w:rsid w:val="00B23158"/>
    <w:rsid w:val="00B33C1E"/>
    <w:rsid w:val="00B4121B"/>
    <w:rsid w:val="00B46525"/>
    <w:rsid w:val="00B67F60"/>
    <w:rsid w:val="00B73D86"/>
    <w:rsid w:val="00B75235"/>
    <w:rsid w:val="00B8445D"/>
    <w:rsid w:val="00B8756C"/>
    <w:rsid w:val="00B87C22"/>
    <w:rsid w:val="00B94977"/>
    <w:rsid w:val="00B975AF"/>
    <w:rsid w:val="00BA2F13"/>
    <w:rsid w:val="00BB26D1"/>
    <w:rsid w:val="00BC2BB8"/>
    <w:rsid w:val="00BD09FC"/>
    <w:rsid w:val="00BF7381"/>
    <w:rsid w:val="00C00313"/>
    <w:rsid w:val="00C117F8"/>
    <w:rsid w:val="00C13699"/>
    <w:rsid w:val="00C43463"/>
    <w:rsid w:val="00C459D4"/>
    <w:rsid w:val="00C517E8"/>
    <w:rsid w:val="00C5493D"/>
    <w:rsid w:val="00C7526E"/>
    <w:rsid w:val="00CA611B"/>
    <w:rsid w:val="00CA7DF7"/>
    <w:rsid w:val="00CB0DC7"/>
    <w:rsid w:val="00CB3AB1"/>
    <w:rsid w:val="00CB6A27"/>
    <w:rsid w:val="00CB7CE7"/>
    <w:rsid w:val="00CC5512"/>
    <w:rsid w:val="00CC56A8"/>
    <w:rsid w:val="00CE1B5E"/>
    <w:rsid w:val="00CE6DC9"/>
    <w:rsid w:val="00D14EE3"/>
    <w:rsid w:val="00D26D37"/>
    <w:rsid w:val="00D33CE8"/>
    <w:rsid w:val="00D41C5A"/>
    <w:rsid w:val="00D43CC2"/>
    <w:rsid w:val="00D452E2"/>
    <w:rsid w:val="00D609FA"/>
    <w:rsid w:val="00D76CAC"/>
    <w:rsid w:val="00D805A8"/>
    <w:rsid w:val="00D83B5F"/>
    <w:rsid w:val="00D90C81"/>
    <w:rsid w:val="00D90D8B"/>
    <w:rsid w:val="00D97E2D"/>
    <w:rsid w:val="00DB2138"/>
    <w:rsid w:val="00DB4319"/>
    <w:rsid w:val="00DD1343"/>
    <w:rsid w:val="00DD31DC"/>
    <w:rsid w:val="00DE286D"/>
    <w:rsid w:val="00DF3B8C"/>
    <w:rsid w:val="00E0682D"/>
    <w:rsid w:val="00E45274"/>
    <w:rsid w:val="00E52F84"/>
    <w:rsid w:val="00E63101"/>
    <w:rsid w:val="00E73DC2"/>
    <w:rsid w:val="00EA4B32"/>
    <w:rsid w:val="00ED033C"/>
    <w:rsid w:val="00EE3C77"/>
    <w:rsid w:val="00EF1216"/>
    <w:rsid w:val="00EF3632"/>
    <w:rsid w:val="00F1592D"/>
    <w:rsid w:val="00F2101A"/>
    <w:rsid w:val="00F310C1"/>
    <w:rsid w:val="00F50106"/>
    <w:rsid w:val="00F5361F"/>
    <w:rsid w:val="00F5539F"/>
    <w:rsid w:val="00F5629E"/>
    <w:rsid w:val="00F70364"/>
    <w:rsid w:val="00F84057"/>
    <w:rsid w:val="00F8590E"/>
    <w:rsid w:val="00FB2537"/>
    <w:rsid w:val="00FD4D9D"/>
    <w:rsid w:val="00FE33D6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7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71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471D3E"/>
    <w:rPr>
      <w:rFonts w:ascii="Segoe UI" w:hAnsi="Segoe UI" w:cs="Segoe UI"/>
      <w:sz w:val="18"/>
      <w:szCs w:val="18"/>
    </w:rPr>
  </w:style>
  <w:style w:type="paragraph" w:customStyle="1" w:styleId="a5">
    <w:name w:val="Знак"/>
    <w:basedOn w:val="a"/>
    <w:uiPriority w:val="99"/>
    <w:rsid w:val="005F3DA6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a6">
    <w:name w:val="Body Text"/>
    <w:basedOn w:val="a"/>
    <w:link w:val="a7"/>
    <w:uiPriority w:val="99"/>
    <w:rsid w:val="005F3DA6"/>
    <w:pPr>
      <w:spacing w:after="0" w:line="36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uiPriority w:val="99"/>
    <w:semiHidden/>
    <w:rsid w:val="00B7150C"/>
    <w:rPr>
      <w:rFonts w:cs="Calibri"/>
      <w:lang w:eastAsia="en-US"/>
    </w:rPr>
  </w:style>
  <w:style w:type="character" w:customStyle="1" w:styleId="a7">
    <w:name w:val="Основной текст Знак"/>
    <w:link w:val="a6"/>
    <w:uiPriority w:val="99"/>
    <w:locked/>
    <w:rsid w:val="005F3DA6"/>
    <w:rPr>
      <w:sz w:val="28"/>
      <w:szCs w:val="28"/>
      <w:lang w:val="ru-RU" w:eastAsia="ru-RU"/>
    </w:rPr>
  </w:style>
  <w:style w:type="paragraph" w:styleId="a8">
    <w:name w:val="List Paragraph"/>
    <w:basedOn w:val="a"/>
    <w:uiPriority w:val="34"/>
    <w:qFormat/>
    <w:rsid w:val="00CB3AB1"/>
    <w:pPr>
      <w:ind w:left="720"/>
      <w:contextualSpacing/>
    </w:pPr>
  </w:style>
  <w:style w:type="table" w:styleId="a9">
    <w:name w:val="Table Grid"/>
    <w:basedOn w:val="a1"/>
    <w:uiPriority w:val="59"/>
    <w:locked/>
    <w:rsid w:val="00263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F85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9657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10A3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6">
    <w:name w:val="Style6"/>
    <w:basedOn w:val="a"/>
    <w:rsid w:val="00132814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132814"/>
    <w:rPr>
      <w:rFonts w:ascii="Times New Roman" w:hAnsi="Times New Roman" w:cs="Times New Roman"/>
      <w:sz w:val="28"/>
      <w:szCs w:val="28"/>
    </w:rPr>
  </w:style>
  <w:style w:type="character" w:customStyle="1" w:styleId="ab">
    <w:name w:val="Основной текст_"/>
    <w:basedOn w:val="a0"/>
    <w:link w:val="2"/>
    <w:rsid w:val="00485CE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485CE0"/>
    <w:pPr>
      <w:widowControl w:val="0"/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Основной текст1"/>
    <w:basedOn w:val="ab"/>
    <w:rsid w:val="00485C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ConsPlusTitle">
    <w:name w:val="ConsPlusTitle"/>
    <w:rsid w:val="00357C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c">
    <w:name w:val="Body Text Indent"/>
    <w:basedOn w:val="a"/>
    <w:link w:val="ad"/>
    <w:uiPriority w:val="99"/>
    <w:semiHidden/>
    <w:unhideWhenUsed/>
    <w:rsid w:val="00450B0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50B06"/>
    <w:rPr>
      <w:rFonts w:cs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B0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05F41"/>
    <w:rPr>
      <w:rFonts w:cs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0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05F41"/>
    <w:rPr>
      <w:rFonts w:cs="Calibri"/>
      <w:sz w:val="22"/>
      <w:szCs w:val="22"/>
      <w:lang w:eastAsia="en-US"/>
    </w:rPr>
  </w:style>
  <w:style w:type="table" w:customStyle="1" w:styleId="20">
    <w:name w:val="Сетка таблицы2"/>
    <w:basedOn w:val="a1"/>
    <w:next w:val="a9"/>
    <w:uiPriority w:val="59"/>
    <w:rsid w:val="005323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8756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835CA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1480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6A14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67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71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471D3E"/>
    <w:rPr>
      <w:rFonts w:ascii="Segoe UI" w:hAnsi="Segoe UI" w:cs="Segoe UI"/>
      <w:sz w:val="18"/>
      <w:szCs w:val="18"/>
    </w:rPr>
  </w:style>
  <w:style w:type="paragraph" w:customStyle="1" w:styleId="a5">
    <w:name w:val="Знак"/>
    <w:basedOn w:val="a"/>
    <w:uiPriority w:val="99"/>
    <w:rsid w:val="005F3DA6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a6">
    <w:name w:val="Body Text"/>
    <w:basedOn w:val="a"/>
    <w:link w:val="a7"/>
    <w:uiPriority w:val="99"/>
    <w:rsid w:val="005F3DA6"/>
    <w:pPr>
      <w:spacing w:after="0" w:line="36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uiPriority w:val="99"/>
    <w:semiHidden/>
    <w:rsid w:val="00B7150C"/>
    <w:rPr>
      <w:rFonts w:cs="Calibri"/>
      <w:lang w:eastAsia="en-US"/>
    </w:rPr>
  </w:style>
  <w:style w:type="character" w:customStyle="1" w:styleId="a7">
    <w:name w:val="Основной текст Знак"/>
    <w:link w:val="a6"/>
    <w:uiPriority w:val="99"/>
    <w:locked/>
    <w:rsid w:val="005F3DA6"/>
    <w:rPr>
      <w:sz w:val="28"/>
      <w:szCs w:val="28"/>
      <w:lang w:val="ru-RU" w:eastAsia="ru-RU"/>
    </w:rPr>
  </w:style>
  <w:style w:type="paragraph" w:styleId="a8">
    <w:name w:val="List Paragraph"/>
    <w:basedOn w:val="a"/>
    <w:uiPriority w:val="34"/>
    <w:qFormat/>
    <w:rsid w:val="00CB3AB1"/>
    <w:pPr>
      <w:ind w:left="720"/>
      <w:contextualSpacing/>
    </w:pPr>
  </w:style>
  <w:style w:type="table" w:styleId="a9">
    <w:name w:val="Table Grid"/>
    <w:basedOn w:val="a1"/>
    <w:uiPriority w:val="59"/>
    <w:locked/>
    <w:rsid w:val="00263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F85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9657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10A3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6">
    <w:name w:val="Style6"/>
    <w:basedOn w:val="a"/>
    <w:rsid w:val="00132814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132814"/>
    <w:rPr>
      <w:rFonts w:ascii="Times New Roman" w:hAnsi="Times New Roman" w:cs="Times New Roman"/>
      <w:sz w:val="28"/>
      <w:szCs w:val="28"/>
    </w:rPr>
  </w:style>
  <w:style w:type="character" w:customStyle="1" w:styleId="ab">
    <w:name w:val="Основной текст_"/>
    <w:basedOn w:val="a0"/>
    <w:link w:val="2"/>
    <w:rsid w:val="00485CE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485CE0"/>
    <w:pPr>
      <w:widowControl w:val="0"/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Основной текст1"/>
    <w:basedOn w:val="ab"/>
    <w:rsid w:val="00485C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ConsPlusTitle">
    <w:name w:val="ConsPlusTitle"/>
    <w:rsid w:val="00357C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c">
    <w:name w:val="Body Text Indent"/>
    <w:basedOn w:val="a"/>
    <w:link w:val="ad"/>
    <w:uiPriority w:val="99"/>
    <w:semiHidden/>
    <w:unhideWhenUsed/>
    <w:rsid w:val="00450B0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50B06"/>
    <w:rPr>
      <w:rFonts w:cs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B0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05F41"/>
    <w:rPr>
      <w:rFonts w:cs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B0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05F41"/>
    <w:rPr>
      <w:rFonts w:cs="Calibri"/>
      <w:sz w:val="22"/>
      <w:szCs w:val="22"/>
      <w:lang w:eastAsia="en-US"/>
    </w:rPr>
  </w:style>
  <w:style w:type="table" w:customStyle="1" w:styleId="20">
    <w:name w:val="Сетка таблицы2"/>
    <w:basedOn w:val="a1"/>
    <w:next w:val="a9"/>
    <w:uiPriority w:val="59"/>
    <w:rsid w:val="005323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8756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835CA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1480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6A14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4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tn.admhmao.ru/dokumenty/hmao/226578/" TargetMode="External"/><Relationship Id="rId21" Type="http://schemas.openxmlformats.org/officeDocument/2006/relationships/hyperlink" Target="https://gtn.admhmao.ru/dokumenty/rf/5178421/" TargetMode="External"/><Relationship Id="rId42" Type="http://schemas.openxmlformats.org/officeDocument/2006/relationships/hyperlink" Target="https://gtn.admhmao.ru/dokumenty/rf/952339/" TargetMode="External"/><Relationship Id="rId47" Type="http://schemas.openxmlformats.org/officeDocument/2006/relationships/hyperlink" Target="https://gtn.admhmao.ru/dokumenty/rf/5179812/" TargetMode="External"/><Relationship Id="rId63" Type="http://schemas.openxmlformats.org/officeDocument/2006/relationships/hyperlink" Target="https://gtn.admhmao.ru/dokumenty/rf/5179827/" TargetMode="External"/><Relationship Id="rId68" Type="http://schemas.openxmlformats.org/officeDocument/2006/relationships/hyperlink" Target="https://gtn.admhmao.ru/dokumenty/hmao/226578/" TargetMode="External"/><Relationship Id="rId16" Type="http://schemas.openxmlformats.org/officeDocument/2006/relationships/hyperlink" Target="https://gtn.admhmao.ru/dokumenty/rf/5178170/" TargetMode="External"/><Relationship Id="rId11" Type="http://schemas.openxmlformats.org/officeDocument/2006/relationships/hyperlink" Target="https://gtn.admhmao.ru/dokumenty/rf/226633/" TargetMode="External"/><Relationship Id="rId24" Type="http://schemas.openxmlformats.org/officeDocument/2006/relationships/hyperlink" Target="http://www.gtn.admhmao.ru/perevozki-legkovym-taksi/zakonodatelstvo-khanty-mansiyskogo-avtonomnogo-okruga-yugry/597049/postanovlenie-pravitelstva-khmao-yugry-ot-27-avgusta-2011-g-n-318-p-o-poryadke-vydachi-razresheniya-" TargetMode="External"/><Relationship Id="rId32" Type="http://schemas.openxmlformats.org/officeDocument/2006/relationships/hyperlink" Target="https://gtn.admhmao.ru/dokumenty/rf/226630/" TargetMode="External"/><Relationship Id="rId37" Type="http://schemas.openxmlformats.org/officeDocument/2006/relationships/hyperlink" Target="https://gtn.admhmao.ru/dokumenty/rf/226649/?clear_cache=Y" TargetMode="External"/><Relationship Id="rId40" Type="http://schemas.openxmlformats.org/officeDocument/2006/relationships/hyperlink" Target="https://gtn.admhmao.ru/dokumenty/rf/952343/" TargetMode="External"/><Relationship Id="rId45" Type="http://schemas.openxmlformats.org/officeDocument/2006/relationships/hyperlink" Target="https://gtn.admhmao.ru/dokumenty/rf/226587/" TargetMode="External"/><Relationship Id="rId53" Type="http://schemas.openxmlformats.org/officeDocument/2006/relationships/hyperlink" Target="https://gtn.admhmao.ru/dokumenty/rf/5179821/" TargetMode="External"/><Relationship Id="rId58" Type="http://schemas.openxmlformats.org/officeDocument/2006/relationships/hyperlink" Target="https://gtn.admhmao.ru/dokumenty/rf/5179822/" TargetMode="External"/><Relationship Id="rId66" Type="http://schemas.openxmlformats.org/officeDocument/2006/relationships/hyperlink" Target="https://gtn.admhmao.ru/dokumenty/rf/5179830/" TargetMode="External"/><Relationship Id="rId74" Type="http://schemas.openxmlformats.org/officeDocument/2006/relationships/hyperlink" Target="https://gtn.admhmao.ru/administrativnye-reglamenty/121745/administrativnyy-reglament-ispolneniya-gosudarstvennoy-funktsii-po-osushchestvleniyu-regionalnogo-go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gtn.admhmao.ru/dokumenty/rf/5179823/" TargetMode="External"/><Relationship Id="rId19" Type="http://schemas.openxmlformats.org/officeDocument/2006/relationships/hyperlink" Target="https://gtn.admhmao.ru/dokumenty/rf/5178421/" TargetMode="External"/><Relationship Id="rId14" Type="http://schemas.openxmlformats.org/officeDocument/2006/relationships/hyperlink" Target="https://gtn.admhmao.ru/dokumenty/rf/3797068/" TargetMode="External"/><Relationship Id="rId22" Type="http://schemas.openxmlformats.org/officeDocument/2006/relationships/hyperlink" Target="http://www.gtn.admhmao.ru/perevozki-legkovym-taksi/zakonodatelstvo-khanty-mansiyskogo-avtonomnogo-okruga-yugry/597048/ob-otdelnykh-voprosakh-organizatsii-transportnogo-obsluzhivaniya-naseleniya-avtomobilnym-transportom" TargetMode="External"/><Relationship Id="rId27" Type="http://schemas.openxmlformats.org/officeDocument/2006/relationships/hyperlink" Target="https://gtn.admhmao.ru/dokumenty/hmao/226578/" TargetMode="External"/><Relationship Id="rId30" Type="http://schemas.openxmlformats.org/officeDocument/2006/relationships/hyperlink" Target="https://gtn.admhmao.ru/administrativnye-reglamenty/121768/administrativnyy-reglament-ispolneniya-gosudarstvennoy-funktsii-po-osushchestvleniyu-regionalnogo-go" TargetMode="External"/><Relationship Id="rId35" Type="http://schemas.openxmlformats.org/officeDocument/2006/relationships/hyperlink" Target="https://gtn.admhmao.ru/dokumenty/rf/3797163/" TargetMode="External"/><Relationship Id="rId43" Type="http://schemas.openxmlformats.org/officeDocument/2006/relationships/hyperlink" Target="https://gtn.admhmao.ru/dokumenty/rf/952339/" TargetMode="External"/><Relationship Id="rId48" Type="http://schemas.openxmlformats.org/officeDocument/2006/relationships/hyperlink" Target="https://gtn.admhmao.ru/dokumenty/rf/5179812/" TargetMode="External"/><Relationship Id="rId56" Type="http://schemas.openxmlformats.org/officeDocument/2006/relationships/hyperlink" Target="https://gtn.admhmao.ru/dokumenty/rf/5179822/" TargetMode="External"/><Relationship Id="rId64" Type="http://schemas.openxmlformats.org/officeDocument/2006/relationships/hyperlink" Target="https://gtn.admhmao.ru/dokumenty/rf/5179827/" TargetMode="External"/><Relationship Id="rId69" Type="http://schemas.openxmlformats.org/officeDocument/2006/relationships/hyperlink" Target="https://gtn.admhmao.ru/dokumenty/hmao/226578/" TargetMode="External"/><Relationship Id="rId7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gtn.admhmao.ru/dokumenty/rf/5179816/" TargetMode="External"/><Relationship Id="rId72" Type="http://schemas.openxmlformats.org/officeDocument/2006/relationships/hyperlink" Target="https://gtn.admhmao.ru/dokumenty/hmao/1386686/" TargetMode="External"/><Relationship Id="rId3" Type="http://schemas.openxmlformats.org/officeDocument/2006/relationships/styles" Target="styles.xml"/><Relationship Id="rId12" Type="http://schemas.openxmlformats.org/officeDocument/2006/relationships/hyperlink" Target="https://gtn.admhmao.ru/dokumenty/rf/3797065/" TargetMode="External"/><Relationship Id="rId17" Type="http://schemas.openxmlformats.org/officeDocument/2006/relationships/hyperlink" Target="https://gtn.admhmao.ru/dokumenty/rf/5178170/" TargetMode="External"/><Relationship Id="rId25" Type="http://schemas.openxmlformats.org/officeDocument/2006/relationships/hyperlink" Target="http://www.gtn.admhmao.ru/perevozki-legkovym-taksi/zakonodatelstvo-khanty-mansiyskogo-avtonomnogo-okruga-yugry/597049/postanovlenie-pravitelstva-khmao-yugry-ot-27-avgusta-2011-g-n-318-p-o-poryadke-vydachi-razresheniya-" TargetMode="External"/><Relationship Id="rId33" Type="http://schemas.openxmlformats.org/officeDocument/2006/relationships/hyperlink" Target="https://gtn.admhmao.ru/dokumenty/rf/226630/" TargetMode="External"/><Relationship Id="rId38" Type="http://schemas.openxmlformats.org/officeDocument/2006/relationships/hyperlink" Target="https://gtn.admhmao.ru/dokumenty/rf/226639/" TargetMode="External"/><Relationship Id="rId46" Type="http://schemas.openxmlformats.org/officeDocument/2006/relationships/hyperlink" Target="https://gtn.admhmao.ru/dokumenty/rf/226587/" TargetMode="External"/><Relationship Id="rId59" Type="http://schemas.openxmlformats.org/officeDocument/2006/relationships/hyperlink" Target="https://gtn.admhmao.ru/dokumenty/rf/5179823/" TargetMode="External"/><Relationship Id="rId67" Type="http://schemas.openxmlformats.org/officeDocument/2006/relationships/hyperlink" Target="https://gtn.admhmao.ru/dokumenty/rf/5179830/" TargetMode="External"/><Relationship Id="rId20" Type="http://schemas.openxmlformats.org/officeDocument/2006/relationships/hyperlink" Target="https://gtn.admhmao.ru/dokumenty/rf/5178421/" TargetMode="External"/><Relationship Id="rId41" Type="http://schemas.openxmlformats.org/officeDocument/2006/relationships/hyperlink" Target="https://gtn.admhmao.ru/dokumenty/rf/952343/" TargetMode="External"/><Relationship Id="rId54" Type="http://schemas.openxmlformats.org/officeDocument/2006/relationships/hyperlink" Target="https://gtn.admhmao.ru/dokumenty/rf/5179821/" TargetMode="External"/><Relationship Id="rId62" Type="http://schemas.openxmlformats.org/officeDocument/2006/relationships/hyperlink" Target="https://gtn.admhmao.ru/dokumenty/rf/5179827/" TargetMode="External"/><Relationship Id="rId70" Type="http://schemas.openxmlformats.org/officeDocument/2006/relationships/hyperlink" Target="https://gtn.admhmao.ru/dokumenty/hmao/226578/" TargetMode="External"/><Relationship Id="rId75" Type="http://schemas.openxmlformats.org/officeDocument/2006/relationships/hyperlink" Target="https://gtn.admhmao.ru/administrativnye-reglamenty/121745/administrativnyy-reglament-ispolneniya-gosudarstvennoy-funktsii-po-osushchestvleniyu-regionalnogo-g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gtn.admhmao.ru/dokumenty/rf/3797068/" TargetMode="External"/><Relationship Id="rId23" Type="http://schemas.openxmlformats.org/officeDocument/2006/relationships/hyperlink" Target="http://www.gtn.admhmao.ru/perevozki-legkovym-taksi/zakonodatelstvo-khanty-mansiyskogo-avtonomnogo-okruga-yugry/597048/ob-otdelnykh-voprosakh-organizatsii-transportnogo-obsluzhivaniya-naseleniya-avtomobilnym-transportom" TargetMode="External"/><Relationship Id="rId28" Type="http://schemas.openxmlformats.org/officeDocument/2006/relationships/hyperlink" Target="https://gtn.admhmao.ru/dokumenty/hmao/3797174/" TargetMode="External"/><Relationship Id="rId36" Type="http://schemas.openxmlformats.org/officeDocument/2006/relationships/hyperlink" Target="https://gtn.admhmao.ru/dokumenty/rf/3797163/" TargetMode="External"/><Relationship Id="rId49" Type="http://schemas.openxmlformats.org/officeDocument/2006/relationships/hyperlink" Target="https://gtn.admhmao.ru/dokumenty/rf/5179812/" TargetMode="External"/><Relationship Id="rId57" Type="http://schemas.openxmlformats.org/officeDocument/2006/relationships/hyperlink" Target="https://gtn.admhmao.ru/dokumenty/rf/5179822/" TargetMode="External"/><Relationship Id="rId10" Type="http://schemas.openxmlformats.org/officeDocument/2006/relationships/hyperlink" Target="https://gtn.admhmao.ru/dokumenty/rf/226633/" TargetMode="External"/><Relationship Id="rId31" Type="http://schemas.openxmlformats.org/officeDocument/2006/relationships/hyperlink" Target="https://gtn.admhmao.ru/administrativnye-reglamenty/121768/administrativnyy-reglament-ispolneniya-gosudarstvennoy-funktsii-po-osushchestvleniyu-regionalnogo-go" TargetMode="External"/><Relationship Id="rId44" Type="http://schemas.openxmlformats.org/officeDocument/2006/relationships/hyperlink" Target="https://gtn.admhmao.ru/dokumenty/rf/952339/" TargetMode="External"/><Relationship Id="rId52" Type="http://schemas.openxmlformats.org/officeDocument/2006/relationships/hyperlink" Target="https://gtn.admhmao.ru/dokumenty/rf/5179816/" TargetMode="External"/><Relationship Id="rId60" Type="http://schemas.openxmlformats.org/officeDocument/2006/relationships/hyperlink" Target="https://gtn.admhmao.ru/dokumenty/rf/5179823/" TargetMode="External"/><Relationship Id="rId65" Type="http://schemas.openxmlformats.org/officeDocument/2006/relationships/hyperlink" Target="https://gtn.admhmao.ru/dokumenty/rf/5179830/" TargetMode="External"/><Relationship Id="rId73" Type="http://schemas.openxmlformats.org/officeDocument/2006/relationships/hyperlink" Target="https://gtn.admhmao.ru/dokumenty/hmao/1386686/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65409193" TargetMode="External"/><Relationship Id="rId13" Type="http://schemas.openxmlformats.org/officeDocument/2006/relationships/hyperlink" Target="https://gtn.admhmao.ru/dokumenty/rf/3797065/" TargetMode="External"/><Relationship Id="rId18" Type="http://schemas.openxmlformats.org/officeDocument/2006/relationships/hyperlink" Target="https://gtn.admhmao.ru/dokumenty/rf/5178170/" TargetMode="External"/><Relationship Id="rId39" Type="http://schemas.openxmlformats.org/officeDocument/2006/relationships/hyperlink" Target="https://gtn.admhmao.ru/dokumenty/rf/226639/" TargetMode="External"/><Relationship Id="rId34" Type="http://schemas.openxmlformats.org/officeDocument/2006/relationships/hyperlink" Target="https://gtn.admhmao.ru/dokumenty/rf/5179644/" TargetMode="External"/><Relationship Id="rId50" Type="http://schemas.openxmlformats.org/officeDocument/2006/relationships/hyperlink" Target="https://gtn.admhmao.ru/dokumenty/rf/5179816/" TargetMode="External"/><Relationship Id="rId55" Type="http://schemas.openxmlformats.org/officeDocument/2006/relationships/hyperlink" Target="https://gtn.admhmao.ru/dokumenty/rf/5179821/" TargetMode="External"/><Relationship Id="rId76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hyperlink" Target="https://gtn.admhmao.ru/dokumenty/hmao/1386686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gtn.admhmao.ru/dokumenty/hmao/379717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26E58-8E86-462A-B6F9-DB747C0C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4748</Words>
  <Characters>27065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Текутьева Екатерина Владимировна</dc:creator>
  <cp:lastModifiedBy>Гаврилова Татьяна Петровна</cp:lastModifiedBy>
  <cp:revision>32</cp:revision>
  <cp:lastPrinted>2021-01-12T06:23:00Z</cp:lastPrinted>
  <dcterms:created xsi:type="dcterms:W3CDTF">2020-12-14T11:19:00Z</dcterms:created>
  <dcterms:modified xsi:type="dcterms:W3CDTF">2021-01-13T08:36:00Z</dcterms:modified>
</cp:coreProperties>
</file>