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E2" w:rsidRDefault="002A25B1" w:rsidP="00BC2B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7152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СЛУЖБА ГОСУДАРСТВЕННОГО НАДЗОРА ЗА </w:t>
      </w:r>
      <w:proofErr w:type="gramStart"/>
      <w:r w:rsidRPr="005F3DA6">
        <w:rPr>
          <w:rFonts w:ascii="Times New Roman" w:hAnsi="Times New Roman" w:cs="Times New Roman"/>
          <w:sz w:val="28"/>
          <w:szCs w:val="28"/>
          <w:lang w:eastAsia="ru-RU"/>
        </w:rPr>
        <w:t>ТЕХНИЧЕСКИМ</w:t>
      </w:r>
      <w:proofErr w:type="gramEnd"/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СОСТОЯНИЕМ САМОХОДНЫХ МАШИН И ДРУГИХ ВИДОВ ТЕХНИКИ </w:t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ХАНТЫ-МАНСИЙСКОГО АВТОНОМНОГО ОКРУГА </w:t>
      </w:r>
      <w:r w:rsidR="00716E49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 ЮГРЫ</w:t>
      </w:r>
      <w:r w:rsidR="00716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471E2" w:rsidRPr="00471D3E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471D3E">
        <w:rPr>
          <w:rFonts w:ascii="Times New Roman" w:hAnsi="Times New Roman" w:cs="Times New Roman"/>
          <w:sz w:val="28"/>
          <w:szCs w:val="28"/>
          <w:lang w:eastAsia="ru-RU"/>
        </w:rPr>
        <w:t>ГОСТЕХНАДЗОР ЮГРЫ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C2B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ПРИКАЗ</w:t>
      </w: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94DED" w:rsidRDefault="00BA59FF" w:rsidP="00D94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Докладов об итогах </w:t>
      </w:r>
      <w:proofErr w:type="gramStart"/>
      <w:r w:rsid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</w:t>
      </w:r>
      <w:r w:rsidR="004B2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</w:t>
      </w:r>
      <w:r w:rsid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обязательных требований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государственного надзора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техническим состоянием самоходных машин и других видов техники </w:t>
      </w:r>
    </w:p>
    <w:p w:rsidR="00F85DEA" w:rsidRPr="00D94DED" w:rsidRDefault="00BA59FF" w:rsidP="00D94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</w:t>
      </w:r>
      <w:r w:rsidR="00E0714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ансийского автономного округа – Югры</w:t>
      </w:r>
      <w:r w:rsid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BC30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62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5DEA" w:rsidRDefault="00F85DEA" w:rsidP="00D732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6E49" w:rsidRPr="00F85DEA" w:rsidRDefault="00716E49" w:rsidP="00F85DE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71E2" w:rsidRPr="00F22686" w:rsidRDefault="001471E2" w:rsidP="00B9497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268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78633A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CB3AB1" w:rsidRPr="00F22686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BC300A"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 w:rsidR="00CB3AB1" w:rsidRPr="00F226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2686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F22686" w:rsidRPr="00F2268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C300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2686">
        <w:rPr>
          <w:rFonts w:ascii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 w:rsidR="00CB3AB1" w:rsidRPr="00F2268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F85DEA" w:rsidRPr="00F22686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BC300A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F85DEA" w:rsidRPr="00F22686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CB3AB1" w:rsidRPr="00F22686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78633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22686">
        <w:rPr>
          <w:rFonts w:ascii="Times New Roman" w:hAnsi="Times New Roman" w:cs="Times New Roman"/>
          <w:sz w:val="28"/>
          <w:szCs w:val="28"/>
          <w:lang w:eastAsia="ru-RU"/>
        </w:rPr>
        <w:t>-од</w:t>
      </w:r>
    </w:p>
    <w:p w:rsidR="001471E2" w:rsidRDefault="001471E2" w:rsidP="00B9497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22686">
        <w:rPr>
          <w:rFonts w:ascii="Times New Roman" w:hAnsi="Times New Roman" w:cs="Times New Roman"/>
          <w:sz w:val="28"/>
          <w:szCs w:val="28"/>
          <w:lang w:eastAsia="ru-RU"/>
        </w:rPr>
        <w:t>г. Ханты-Мансийск</w:t>
      </w:r>
      <w:r w:rsidRPr="00BC2B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471E2" w:rsidRDefault="001471E2" w:rsidP="00F56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DEA" w:rsidRDefault="00F85DEA" w:rsidP="00F56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1851" w:rsidRPr="00922980" w:rsidRDefault="00BA59FF" w:rsidP="00C703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629E4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соответствии с </w:t>
      </w:r>
      <w:hyperlink r:id="rId10" w:history="1">
        <w:r w:rsidRPr="003629E4">
          <w:rPr>
            <w:rFonts w:ascii="Times New Roman" w:hAnsi="Times New Roman" w:cs="Times New Roman"/>
            <w:sz w:val="28"/>
            <w:szCs w:val="28"/>
            <w:lang w:eastAsia="ru-RU"/>
          </w:rPr>
          <w:t>пункт</w:t>
        </w:r>
        <w:r w:rsidR="003629E4" w:rsidRPr="003629E4">
          <w:rPr>
            <w:rFonts w:ascii="Times New Roman" w:hAnsi="Times New Roman" w:cs="Times New Roman"/>
            <w:sz w:val="28"/>
            <w:szCs w:val="28"/>
            <w:lang w:eastAsia="ru-RU"/>
          </w:rPr>
          <w:t>ом</w:t>
        </w:r>
        <w:r w:rsidRPr="003629E4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3 части 2 статьи 8.2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от 26</w:t>
      </w:r>
      <w:r w:rsidR="00D7329B">
        <w:rPr>
          <w:rFonts w:ascii="Times New Roman" w:hAnsi="Times New Roman" w:cs="Times New Roman"/>
          <w:sz w:val="28"/>
          <w:szCs w:val="28"/>
          <w:lang w:eastAsia="ru-RU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  <w:lang w:eastAsia="ru-RU"/>
        </w:rPr>
        <w:t>2008</w:t>
      </w:r>
      <w:r w:rsidR="000F6CAE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3DF4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Методических </w:t>
      </w:r>
      <w:hyperlink r:id="rId11" w:history="1">
        <w:r w:rsidRPr="003629E4">
          <w:rPr>
            <w:rFonts w:ascii="Times New Roman" w:hAnsi="Times New Roman" w:cs="Times New Roman"/>
            <w:sz w:val="28"/>
            <w:szCs w:val="28"/>
            <w:lang w:eastAsia="ru-RU"/>
          </w:rPr>
          <w:t>рекомендаций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обобщению и анализу правоприменительной практики контрольно-надзорной деятельности, одобренных на заседании подкомиссии по совершенствованию контрольных (надзорных) и разрешительных функций федеральных органов исполнительной власти Правительственной комиссии по проведе</w:t>
      </w:r>
      <w:r w:rsidR="00D7329B">
        <w:rPr>
          <w:rFonts w:ascii="Times New Roman" w:hAnsi="Times New Roman" w:cs="Times New Roman"/>
          <w:sz w:val="28"/>
          <w:szCs w:val="28"/>
          <w:lang w:eastAsia="ru-RU"/>
        </w:rPr>
        <w:t xml:space="preserve">нию административной реформы от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D7329B">
        <w:rPr>
          <w:rFonts w:ascii="Times New Roman" w:hAnsi="Times New Roman" w:cs="Times New Roman"/>
          <w:sz w:val="28"/>
          <w:szCs w:val="28"/>
          <w:lang w:eastAsia="ru-RU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  <w:lang w:eastAsia="ru-RU"/>
        </w:rPr>
        <w:t>2016</w:t>
      </w:r>
      <w:r w:rsidR="000F6CAE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29E4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7</w:t>
      </w:r>
      <w:r w:rsidR="003629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6CAE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="00CB3AB1" w:rsidRPr="00CA611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CB3AB1" w:rsidRPr="00CA611B">
        <w:rPr>
          <w:rFonts w:ascii="Times New Roman" w:hAnsi="Times New Roman" w:cs="Times New Roman"/>
          <w:b/>
          <w:bCs/>
          <w:sz w:val="28"/>
          <w:szCs w:val="28"/>
        </w:rPr>
        <w:t xml:space="preserve"> р и к а з ы в а ю</w:t>
      </w:r>
      <w:r w:rsidR="00CB3AB1" w:rsidRPr="00CA611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F64CB" w:rsidRDefault="003629E4" w:rsidP="00C70324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43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об итогах </w:t>
      </w:r>
      <w:proofErr w:type="gramStart"/>
      <w:r w:rsidR="00143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 профилактики нарушений обязательных требований</w:t>
      </w:r>
      <w:proofErr w:type="gramEnd"/>
      <w:r w:rsidR="00143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D94DED" w:rsidRPr="00AC0612">
        <w:rPr>
          <w:rFonts w:ascii="Times New Roman" w:hAnsi="Times New Roman" w:cs="Times New Roman"/>
          <w:sz w:val="28"/>
          <w:szCs w:val="28"/>
        </w:rPr>
        <w:t xml:space="preserve">осуществлении регионального государственного надзора в области технического состояния и эксплуатации самоходных машин и других видов техники, аттракционов </w:t>
      </w:r>
      <w:r w:rsidR="00D94DED">
        <w:rPr>
          <w:rFonts w:ascii="Times New Roman" w:hAnsi="Times New Roman" w:cs="Times New Roman"/>
          <w:sz w:val="28"/>
          <w:szCs w:val="28"/>
        </w:rPr>
        <w:t>за 20</w:t>
      </w:r>
      <w:r w:rsidR="00BC300A">
        <w:rPr>
          <w:rFonts w:ascii="Times New Roman" w:hAnsi="Times New Roman" w:cs="Times New Roman"/>
          <w:sz w:val="28"/>
          <w:szCs w:val="28"/>
        </w:rPr>
        <w:t>20</w:t>
      </w:r>
      <w:r w:rsidR="00D94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</w:t>
      </w:r>
      <w:r w:rsid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4DED" w:rsidRDefault="00D94DED" w:rsidP="00C70324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DE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об итогах </w:t>
      </w:r>
      <w:proofErr w:type="gramStart"/>
      <w:r w:rsidRP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 профилактики нарушений обязательных требований</w:t>
      </w:r>
      <w:proofErr w:type="gramEnd"/>
      <w:r w:rsidRPr="00D9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Pr="00A9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</w:t>
      </w:r>
      <w:r w:rsidRPr="00A970FA">
        <w:rPr>
          <w:rFonts w:ascii="Times New Roman" w:hAnsi="Times New Roman" w:cs="Times New Roman"/>
          <w:sz w:val="28"/>
          <w:szCs w:val="28"/>
          <w:lang w:eastAsia="ru-RU"/>
        </w:rPr>
        <w:t xml:space="preserve"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A9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C30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9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31B1B" w:rsidRPr="00D31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B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0324" w:rsidRPr="00C70324" w:rsidRDefault="00C70324" w:rsidP="00C70324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информационно-аналитической деятельности и контроля обеспечить размещение (опубликование) настоящего приказа на официальном сайте Службы государственного надзора за техническим состоянием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самоходных машин и других видов техники Ханты-Мансийс</w:t>
      </w:r>
      <w:r w:rsidR="0065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автономного округа – Югры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«Региональный государственный контроль (надзор)», «Профилактика нарушений обязательных требований».</w:t>
      </w:r>
    </w:p>
    <w:p w:rsidR="00F85DEA" w:rsidRPr="00D94DED" w:rsidRDefault="00F85DEA" w:rsidP="00C70324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4D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4DED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471E2" w:rsidRDefault="001471E2" w:rsidP="00C7032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6E49" w:rsidRDefault="00716E49" w:rsidP="00BC2BB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6E49" w:rsidRDefault="00716E49" w:rsidP="005F3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1E2" w:rsidRPr="00782C1E" w:rsidRDefault="00D31B1B" w:rsidP="005F3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</w:t>
      </w:r>
      <w:r w:rsidR="001471E2" w:rsidRPr="00782C1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471E2" w:rsidRPr="00782C1E">
        <w:rPr>
          <w:rFonts w:ascii="Times New Roman" w:hAnsi="Times New Roman" w:cs="Times New Roman"/>
          <w:sz w:val="28"/>
          <w:szCs w:val="28"/>
        </w:rPr>
        <w:t xml:space="preserve"> Службы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1471E2" w:rsidRPr="00782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11B" w:rsidRDefault="001471E2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82C1E">
        <w:rPr>
          <w:rFonts w:ascii="Times New Roman" w:hAnsi="Times New Roman" w:cs="Times New Roman"/>
          <w:sz w:val="28"/>
          <w:szCs w:val="28"/>
        </w:rPr>
        <w:t>государственн</w:t>
      </w:r>
      <w:r w:rsidR="00D31B1B">
        <w:rPr>
          <w:rFonts w:ascii="Times New Roman" w:hAnsi="Times New Roman" w:cs="Times New Roman"/>
          <w:sz w:val="28"/>
          <w:szCs w:val="28"/>
        </w:rPr>
        <w:t>ого</w:t>
      </w:r>
      <w:r w:rsidRPr="00782C1E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D31B1B">
        <w:rPr>
          <w:rFonts w:ascii="Times New Roman" w:hAnsi="Times New Roman" w:cs="Times New Roman"/>
          <w:sz w:val="28"/>
          <w:szCs w:val="28"/>
        </w:rPr>
        <w:t>а</w:t>
      </w:r>
      <w:r w:rsidRPr="00782C1E">
        <w:rPr>
          <w:rFonts w:ascii="Times New Roman" w:hAnsi="Times New Roman" w:cs="Times New Roman"/>
          <w:sz w:val="28"/>
          <w:szCs w:val="28"/>
        </w:rPr>
        <w:t>-инспектор</w:t>
      </w:r>
      <w:r w:rsidR="00D31B1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5341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653416">
        <w:rPr>
          <w:rFonts w:ascii="Times New Roman" w:hAnsi="Times New Roman" w:cs="Times New Roman"/>
          <w:sz w:val="28"/>
          <w:szCs w:val="28"/>
        </w:rPr>
        <w:t>А.Е.Никанов</w:t>
      </w:r>
      <w:proofErr w:type="spellEnd"/>
      <w:r w:rsidRPr="00BC2B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BC2B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794945" w:rsidRDefault="00794945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1E2" w:rsidRPr="00B94977" w:rsidRDefault="001471E2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4977">
        <w:rPr>
          <w:rFonts w:ascii="Times New Roman" w:hAnsi="Times New Roman" w:cs="Times New Roman"/>
          <w:sz w:val="28"/>
          <w:szCs w:val="28"/>
        </w:rPr>
        <w:t>С приказом ознакомле</w:t>
      </w:r>
      <w:proofErr w:type="gramStart"/>
      <w:r w:rsidRPr="00B94977">
        <w:rPr>
          <w:rFonts w:ascii="Times New Roman" w:hAnsi="Times New Roman" w:cs="Times New Roman"/>
          <w:sz w:val="28"/>
          <w:szCs w:val="28"/>
        </w:rPr>
        <w:t>н</w:t>
      </w:r>
      <w:r w:rsidR="008E775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401CC">
        <w:rPr>
          <w:rFonts w:ascii="Times New Roman" w:hAnsi="Times New Roman" w:cs="Times New Roman"/>
          <w:sz w:val="28"/>
          <w:szCs w:val="28"/>
        </w:rPr>
        <w:t>ы</w:t>
      </w:r>
      <w:r w:rsidR="008E7754">
        <w:rPr>
          <w:rFonts w:ascii="Times New Roman" w:hAnsi="Times New Roman" w:cs="Times New Roman"/>
          <w:sz w:val="28"/>
          <w:szCs w:val="28"/>
        </w:rPr>
        <w:t>)</w:t>
      </w:r>
      <w:r w:rsidRPr="00B94977">
        <w:rPr>
          <w:rFonts w:ascii="Times New Roman" w:hAnsi="Times New Roman" w:cs="Times New Roman"/>
          <w:sz w:val="28"/>
          <w:szCs w:val="28"/>
        </w:rPr>
        <w:t>:</w:t>
      </w:r>
    </w:p>
    <w:p w:rsidR="007E1851" w:rsidRPr="00BC25CA" w:rsidRDefault="001471E2" w:rsidP="00BC25C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5F3DA6">
        <w:rPr>
          <w:rFonts w:ascii="Times New Roman" w:hAnsi="Times New Roman" w:cs="Times New Roman"/>
          <w:sz w:val="20"/>
          <w:szCs w:val="20"/>
          <w:lang w:eastAsia="ru-RU"/>
        </w:rPr>
        <w:t xml:space="preserve">                </w:t>
      </w: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C70324" w:rsidRDefault="00C70324" w:rsidP="005F3DA6">
      <w:pPr>
        <w:spacing w:after="0" w:line="240" w:lineRule="auto"/>
        <w:rPr>
          <w:rFonts w:ascii="Times New Roman" w:hAnsi="Times New Roman" w:cs="Times New Roman"/>
        </w:rPr>
      </w:pPr>
    </w:p>
    <w:p w:rsidR="00C70324" w:rsidRDefault="00C70324" w:rsidP="005F3DA6">
      <w:pPr>
        <w:spacing w:after="0" w:line="240" w:lineRule="auto"/>
        <w:rPr>
          <w:rFonts w:ascii="Times New Roman" w:hAnsi="Times New Roman" w:cs="Times New Roman"/>
        </w:rPr>
      </w:pPr>
    </w:p>
    <w:p w:rsidR="00C70324" w:rsidRDefault="00C70324" w:rsidP="005F3DA6">
      <w:pPr>
        <w:spacing w:after="0" w:line="240" w:lineRule="auto"/>
        <w:rPr>
          <w:rFonts w:ascii="Times New Roman" w:hAnsi="Times New Roman" w:cs="Times New Roman"/>
        </w:rPr>
      </w:pPr>
    </w:p>
    <w:p w:rsidR="00C70324" w:rsidRDefault="00C70324" w:rsidP="005F3DA6">
      <w:pPr>
        <w:spacing w:after="0" w:line="240" w:lineRule="auto"/>
        <w:rPr>
          <w:rFonts w:ascii="Times New Roman" w:hAnsi="Times New Roman" w:cs="Times New Roman"/>
        </w:rPr>
      </w:pPr>
    </w:p>
    <w:p w:rsidR="00B8678A" w:rsidRDefault="00B8678A" w:rsidP="005F3DA6">
      <w:pPr>
        <w:spacing w:after="0" w:line="240" w:lineRule="auto"/>
        <w:rPr>
          <w:rFonts w:ascii="Times New Roman" w:hAnsi="Times New Roman" w:cs="Times New Roman"/>
        </w:rPr>
      </w:pPr>
    </w:p>
    <w:p w:rsidR="001471E2" w:rsidRPr="005F3DA6" w:rsidRDefault="001471E2" w:rsidP="005F3DA6">
      <w:pPr>
        <w:spacing w:after="0" w:line="240" w:lineRule="auto"/>
        <w:rPr>
          <w:rFonts w:ascii="Times New Roman" w:hAnsi="Times New Roman" w:cs="Times New Roman"/>
        </w:rPr>
      </w:pPr>
      <w:r w:rsidRPr="005F3DA6">
        <w:rPr>
          <w:rFonts w:ascii="Times New Roman" w:hAnsi="Times New Roman" w:cs="Times New Roman"/>
        </w:rPr>
        <w:t>в дело 02-04</w:t>
      </w:r>
    </w:p>
    <w:p w:rsidR="00922727" w:rsidRPr="00B8678A" w:rsidRDefault="007E1851" w:rsidP="00B8678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Гаврилова Т.П.</w:t>
      </w:r>
    </w:p>
    <w:p w:rsidR="00716E49" w:rsidRPr="00794945" w:rsidRDefault="003629E4" w:rsidP="00716E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494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31B1B">
        <w:rPr>
          <w:rFonts w:ascii="Times New Roman" w:hAnsi="Times New Roman" w:cs="Times New Roman"/>
          <w:sz w:val="28"/>
          <w:szCs w:val="28"/>
        </w:rPr>
        <w:t xml:space="preserve"> 1</w:t>
      </w:r>
      <w:r w:rsidR="00716E49" w:rsidRPr="00794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416" w:rsidRDefault="003629E4" w:rsidP="00716E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4945">
        <w:rPr>
          <w:rFonts w:ascii="Times New Roman" w:hAnsi="Times New Roman" w:cs="Times New Roman"/>
          <w:sz w:val="28"/>
          <w:szCs w:val="28"/>
        </w:rPr>
        <w:t xml:space="preserve">к приказу от </w:t>
      </w:r>
      <w:r w:rsidR="00D31B1B">
        <w:rPr>
          <w:rFonts w:ascii="Times New Roman" w:hAnsi="Times New Roman" w:cs="Times New Roman"/>
          <w:sz w:val="28"/>
          <w:szCs w:val="28"/>
        </w:rPr>
        <w:t>1</w:t>
      </w:r>
      <w:r w:rsidR="005F76A2">
        <w:rPr>
          <w:rFonts w:ascii="Times New Roman" w:hAnsi="Times New Roman" w:cs="Times New Roman"/>
          <w:sz w:val="28"/>
          <w:szCs w:val="28"/>
        </w:rPr>
        <w:t>2</w:t>
      </w:r>
      <w:r w:rsidR="000D6223">
        <w:rPr>
          <w:rFonts w:ascii="Times New Roman" w:hAnsi="Times New Roman" w:cs="Times New Roman"/>
          <w:sz w:val="28"/>
          <w:szCs w:val="28"/>
        </w:rPr>
        <w:t xml:space="preserve"> </w:t>
      </w:r>
      <w:r w:rsidR="00BC300A">
        <w:rPr>
          <w:rFonts w:ascii="Times New Roman" w:hAnsi="Times New Roman" w:cs="Times New Roman"/>
          <w:sz w:val="28"/>
          <w:szCs w:val="28"/>
        </w:rPr>
        <w:t>января</w:t>
      </w:r>
      <w:r w:rsidR="000D6223">
        <w:rPr>
          <w:rFonts w:ascii="Times New Roman" w:hAnsi="Times New Roman" w:cs="Times New Roman"/>
          <w:sz w:val="28"/>
          <w:szCs w:val="28"/>
        </w:rPr>
        <w:t xml:space="preserve"> </w:t>
      </w:r>
      <w:r w:rsidRPr="00794945">
        <w:rPr>
          <w:rFonts w:ascii="Times New Roman" w:hAnsi="Times New Roman" w:cs="Times New Roman"/>
          <w:sz w:val="28"/>
          <w:szCs w:val="28"/>
        </w:rPr>
        <w:t>20</w:t>
      </w:r>
      <w:r w:rsidR="00F22686">
        <w:rPr>
          <w:rFonts w:ascii="Times New Roman" w:hAnsi="Times New Roman" w:cs="Times New Roman"/>
          <w:sz w:val="28"/>
          <w:szCs w:val="28"/>
        </w:rPr>
        <w:t>2</w:t>
      </w:r>
      <w:r w:rsidR="00BC300A">
        <w:rPr>
          <w:rFonts w:ascii="Times New Roman" w:hAnsi="Times New Roman" w:cs="Times New Roman"/>
          <w:sz w:val="28"/>
          <w:szCs w:val="28"/>
        </w:rPr>
        <w:t>1</w:t>
      </w:r>
      <w:r w:rsidR="000D622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629E4" w:rsidRPr="00794945" w:rsidRDefault="003629E4" w:rsidP="00716E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4945">
        <w:rPr>
          <w:rFonts w:ascii="Times New Roman" w:hAnsi="Times New Roman" w:cs="Times New Roman"/>
          <w:sz w:val="28"/>
          <w:szCs w:val="28"/>
        </w:rPr>
        <w:t xml:space="preserve"> № </w:t>
      </w:r>
      <w:r w:rsidR="005F76A2" w:rsidRPr="005F76A2">
        <w:rPr>
          <w:rFonts w:ascii="Times New Roman" w:hAnsi="Times New Roman" w:cs="Times New Roman"/>
          <w:sz w:val="28"/>
          <w:szCs w:val="28"/>
        </w:rPr>
        <w:t>5</w:t>
      </w:r>
      <w:r w:rsidRPr="005F76A2">
        <w:rPr>
          <w:rFonts w:ascii="Times New Roman" w:hAnsi="Times New Roman" w:cs="Times New Roman"/>
          <w:sz w:val="28"/>
          <w:szCs w:val="28"/>
        </w:rPr>
        <w:t>-</w:t>
      </w:r>
      <w:r w:rsidRPr="00794945">
        <w:rPr>
          <w:rFonts w:ascii="Times New Roman" w:hAnsi="Times New Roman" w:cs="Times New Roman"/>
          <w:sz w:val="28"/>
          <w:szCs w:val="28"/>
        </w:rPr>
        <w:t>од</w:t>
      </w:r>
    </w:p>
    <w:p w:rsidR="000A6390" w:rsidRPr="00CC6A25" w:rsidRDefault="000A6390" w:rsidP="00716E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051B3" w:rsidRDefault="00F2379A" w:rsidP="00B867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Доклад </w:t>
      </w:r>
    </w:p>
    <w:p w:rsidR="00F2379A" w:rsidRDefault="00F2379A" w:rsidP="00B867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</w:t>
      </w:r>
      <w:proofErr w:type="gramStart"/>
      <w:r w:rsidRPr="00F23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программы профилактики нарушений обязательных требований</w:t>
      </w:r>
      <w:proofErr w:type="gramEnd"/>
      <w:r w:rsidRPr="00F23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</w:t>
      </w:r>
      <w:r w:rsidRPr="00F2379A">
        <w:rPr>
          <w:rFonts w:ascii="Times New Roman" w:hAnsi="Times New Roman" w:cs="Times New Roman"/>
          <w:b/>
          <w:sz w:val="28"/>
          <w:szCs w:val="28"/>
        </w:rPr>
        <w:t xml:space="preserve">осуществлении регионального государственного надзора в области технического состояния и эксплуатации самоходных машин и других видов техники, </w:t>
      </w:r>
    </w:p>
    <w:p w:rsidR="00BC25CA" w:rsidRPr="00F2379A" w:rsidRDefault="00F2379A" w:rsidP="00B867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79A">
        <w:rPr>
          <w:rFonts w:ascii="Times New Roman" w:hAnsi="Times New Roman" w:cs="Times New Roman"/>
          <w:b/>
          <w:sz w:val="28"/>
          <w:szCs w:val="28"/>
        </w:rPr>
        <w:t>аттракционов за 20</w:t>
      </w:r>
      <w:r w:rsidR="00BC300A">
        <w:rPr>
          <w:rFonts w:ascii="Times New Roman" w:hAnsi="Times New Roman" w:cs="Times New Roman"/>
          <w:b/>
          <w:sz w:val="28"/>
          <w:szCs w:val="28"/>
        </w:rPr>
        <w:t>20</w:t>
      </w:r>
      <w:r w:rsidRPr="00F23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F2379A" w:rsidRPr="00F2379A" w:rsidRDefault="00F2379A" w:rsidP="00F2379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2379A" w:rsidRPr="00F2379A" w:rsidRDefault="00F2379A" w:rsidP="00B867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целях реализации положений </w:t>
      </w:r>
      <w:r w:rsidR="003629E4"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Федерального закона</w:t>
      </w:r>
      <w:r w:rsidR="00716E49"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</w:t>
      </w:r>
      <w:r w:rsidR="00716E49" w:rsidRPr="00F2379A"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="000F6CAE" w:rsidRPr="00F2379A">
        <w:rPr>
          <w:rFonts w:ascii="Times New Roman" w:hAnsi="Times New Roman" w:cs="Times New Roman"/>
          <w:sz w:val="28"/>
          <w:szCs w:val="28"/>
          <w:lang w:eastAsia="ru-RU"/>
        </w:rPr>
        <w:t xml:space="preserve"> декабря </w:t>
      </w:r>
      <w:r w:rsidR="00716E49" w:rsidRPr="00F2379A">
        <w:rPr>
          <w:rFonts w:ascii="Times New Roman" w:hAnsi="Times New Roman" w:cs="Times New Roman"/>
          <w:sz w:val="28"/>
          <w:szCs w:val="28"/>
          <w:lang w:eastAsia="ru-RU"/>
        </w:rPr>
        <w:t>2008</w:t>
      </w:r>
      <w:r w:rsidR="000F6CAE" w:rsidRPr="00F2379A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="00716E49" w:rsidRPr="00F2379A">
        <w:rPr>
          <w:rFonts w:ascii="Times New Roman" w:hAnsi="Times New Roman" w:cs="Times New Roman"/>
          <w:sz w:val="28"/>
          <w:szCs w:val="28"/>
          <w:lang w:eastAsia="ru-RU"/>
        </w:rPr>
        <w:t xml:space="preserve"> № 294-ФЗ</w:t>
      </w:r>
      <w:r w:rsidR="003629E4"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D11E18"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– </w:t>
      </w:r>
      <w:r w:rsidR="00716E49"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</w:t>
      </w:r>
      <w:r w:rsidR="00D11E18"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едеральный закон № 294-ФЗ)</w:t>
      </w:r>
      <w:r w:rsidRPr="00F2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 государственного надзора за техническим состоянием самоходных машин и других видов техники Ханты-Мансийского автономного округа – Югры (далее – Гостехнадзор Югры) проводит работу по совершенствованию контрольно-надзорной деятельности в рамках осуществления</w:t>
      </w:r>
      <w:proofErr w:type="gramEnd"/>
      <w:r w:rsidRPr="00F2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379A">
        <w:rPr>
          <w:rFonts w:ascii="Times New Roman" w:hAnsi="Times New Roman" w:cs="Times New Roman"/>
          <w:sz w:val="28"/>
          <w:szCs w:val="28"/>
        </w:rPr>
        <w:t>регионального государственного надзора в области технического состояния и эксплуатации самоходных машин и других видов техники, аттракционов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7E7" w:rsidRDefault="00F2379A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F2379A">
        <w:rPr>
          <w:rFonts w:ascii="Times New Roman" w:hAnsi="Times New Roman" w:cs="Times New Roman"/>
          <w:sz w:val="28"/>
          <w:szCs w:val="28"/>
        </w:rPr>
        <w:t>статьей 8.2 Федерал</w:t>
      </w:r>
      <w:r>
        <w:rPr>
          <w:rFonts w:ascii="Times New Roman" w:hAnsi="Times New Roman" w:cs="Times New Roman"/>
          <w:sz w:val="28"/>
          <w:szCs w:val="28"/>
        </w:rPr>
        <w:t xml:space="preserve">ьного закона </w:t>
      </w:r>
      <w:r w:rsidRPr="00F2379A">
        <w:rPr>
          <w:rFonts w:ascii="Times New Roman" w:hAnsi="Times New Roman" w:cs="Times New Roman"/>
          <w:sz w:val="28"/>
          <w:szCs w:val="28"/>
        </w:rPr>
        <w:t>№ 294-ФЗ</w:t>
      </w:r>
      <w:r>
        <w:rPr>
          <w:rFonts w:ascii="Times New Roman" w:hAnsi="Times New Roman" w:cs="Times New Roman"/>
          <w:sz w:val="28"/>
          <w:szCs w:val="28"/>
        </w:rPr>
        <w:t xml:space="preserve">, Стандартом комплексной профилактики нарушений обязательных требований, утвержденным протоколом заседания проектного комитета от 12 сентября 2017 года № 61 (11) приказом Гостехнадзора Югры от </w:t>
      </w:r>
      <w:r w:rsidR="00BC300A" w:rsidRPr="00BC300A">
        <w:rPr>
          <w:rFonts w:ascii="Times New Roman" w:hAnsi="Times New Roman" w:cs="Times New Roman"/>
          <w:sz w:val="28"/>
          <w:szCs w:val="28"/>
        </w:rPr>
        <w:t>31 декабря 2019</w:t>
      </w:r>
      <w:r w:rsidRPr="00BC300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B036A" w:rsidRPr="00BC300A">
        <w:rPr>
          <w:rFonts w:ascii="Times New Roman" w:hAnsi="Times New Roman" w:cs="Times New Roman"/>
          <w:sz w:val="28"/>
          <w:szCs w:val="28"/>
        </w:rPr>
        <w:t xml:space="preserve"> </w:t>
      </w:r>
      <w:r w:rsidRPr="00BC300A">
        <w:rPr>
          <w:rFonts w:ascii="Times New Roman" w:hAnsi="Times New Roman" w:cs="Times New Roman"/>
          <w:sz w:val="28"/>
          <w:szCs w:val="28"/>
        </w:rPr>
        <w:t xml:space="preserve">№ </w:t>
      </w:r>
      <w:r w:rsidR="00BC300A" w:rsidRPr="00BC300A">
        <w:rPr>
          <w:rFonts w:ascii="Times New Roman" w:hAnsi="Times New Roman" w:cs="Times New Roman"/>
          <w:sz w:val="28"/>
          <w:szCs w:val="28"/>
        </w:rPr>
        <w:t>411</w:t>
      </w:r>
      <w:r w:rsidRPr="00BC300A">
        <w:rPr>
          <w:rFonts w:ascii="Times New Roman" w:hAnsi="Times New Roman" w:cs="Times New Roman"/>
          <w:sz w:val="28"/>
          <w:szCs w:val="28"/>
        </w:rPr>
        <w:t xml:space="preserve">-од </w:t>
      </w:r>
      <w:r w:rsidR="00FA265B" w:rsidRPr="00BC300A">
        <w:rPr>
          <w:rFonts w:ascii="Times New Roman" w:hAnsi="Times New Roman" w:cs="Times New Roman"/>
          <w:sz w:val="28"/>
          <w:szCs w:val="28"/>
        </w:rPr>
        <w:t>утверждена программа профилактики нарушений</w:t>
      </w:r>
      <w:r w:rsidR="00FA265B" w:rsidRPr="00736DB7">
        <w:rPr>
          <w:rFonts w:ascii="Times New Roman" w:hAnsi="Times New Roman" w:cs="Times New Roman"/>
          <w:sz w:val="28"/>
          <w:szCs w:val="28"/>
        </w:rPr>
        <w:t xml:space="preserve"> обязательных требований </w:t>
      </w:r>
      <w:r w:rsidR="00FA265B" w:rsidRPr="00AC0612">
        <w:rPr>
          <w:rFonts w:ascii="Times New Roman" w:hAnsi="Times New Roman" w:cs="Times New Roman"/>
          <w:sz w:val="28"/>
          <w:szCs w:val="28"/>
        </w:rPr>
        <w:t>при осуществлении регионального государственного надзора в области технического состояния и эксплуатации самоходных машин и других видов техники, аттракционов на 20</w:t>
      </w:r>
      <w:r w:rsidR="00BC300A">
        <w:rPr>
          <w:rFonts w:ascii="Times New Roman" w:hAnsi="Times New Roman" w:cs="Times New Roman"/>
          <w:sz w:val="28"/>
          <w:szCs w:val="28"/>
        </w:rPr>
        <w:t>20</w:t>
      </w:r>
      <w:r w:rsidR="00FA265B" w:rsidRPr="00AC0612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  <w:r w:rsidR="00FA265B" w:rsidRPr="00AC0612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BC300A">
        <w:rPr>
          <w:rFonts w:ascii="Times New Roman" w:hAnsi="Times New Roman" w:cs="Times New Roman"/>
          <w:sz w:val="28"/>
          <w:szCs w:val="28"/>
        </w:rPr>
        <w:t>1</w:t>
      </w:r>
      <w:r w:rsidR="00FA265B">
        <w:rPr>
          <w:rFonts w:ascii="Times New Roman" w:hAnsi="Times New Roman" w:cs="Times New Roman"/>
          <w:sz w:val="28"/>
          <w:szCs w:val="28"/>
        </w:rPr>
        <w:t xml:space="preserve"> – </w:t>
      </w:r>
      <w:r w:rsidR="00FA265B" w:rsidRPr="00AC0612">
        <w:rPr>
          <w:rFonts w:ascii="Times New Roman" w:hAnsi="Times New Roman" w:cs="Times New Roman"/>
          <w:sz w:val="28"/>
          <w:szCs w:val="28"/>
        </w:rPr>
        <w:t>202</w:t>
      </w:r>
      <w:r w:rsidR="00BC300A">
        <w:rPr>
          <w:rFonts w:ascii="Times New Roman" w:hAnsi="Times New Roman" w:cs="Times New Roman"/>
          <w:sz w:val="28"/>
          <w:szCs w:val="28"/>
        </w:rPr>
        <w:t>2</w:t>
      </w:r>
      <w:r w:rsidR="00FA265B" w:rsidRPr="00AC06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A265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A265B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="00FA265B">
        <w:rPr>
          <w:rFonts w:ascii="Times New Roman" w:hAnsi="Times New Roman" w:cs="Times New Roman"/>
          <w:sz w:val="28"/>
          <w:szCs w:val="28"/>
        </w:rPr>
        <w:t xml:space="preserve"> предусмотрены следующие мероприятия:</w:t>
      </w:r>
    </w:p>
    <w:p w:rsidR="007F07E7" w:rsidRPr="00CF6D09" w:rsidRDefault="00CF6D09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Размещение на официальном сайте Гостехнадзора Югры в сети «Интернет» для каждого вида государственного контроля (надзора) перечней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контроля, а так же текстов соответствующих нормативных правовых актов и поддержание в актуальном состоянии.</w:t>
      </w:r>
    </w:p>
    <w:p w:rsidR="00CF6D09" w:rsidRPr="00CF6D09" w:rsidRDefault="00CF6D09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Проведение профилактической операции «Трактор 20</w:t>
      </w:r>
      <w:r w:rsidR="00BC300A">
        <w:rPr>
          <w:rFonts w:ascii="Times New Roman" w:hAnsi="Times New Roman" w:cs="Times New Roman"/>
          <w:sz w:val="28"/>
          <w:szCs w:val="28"/>
        </w:rPr>
        <w:t>20</w:t>
      </w:r>
      <w:r w:rsidRPr="00CF6D09">
        <w:rPr>
          <w:rFonts w:ascii="Times New Roman" w:hAnsi="Times New Roman" w:cs="Times New Roman"/>
          <w:sz w:val="28"/>
          <w:szCs w:val="28"/>
        </w:rPr>
        <w:t>».</w:t>
      </w:r>
    </w:p>
    <w:p w:rsidR="00CF6D09" w:rsidRPr="00CF6D09" w:rsidRDefault="00CF6D09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Проведение профилактической операции «Снегоход 20</w:t>
      </w:r>
      <w:r w:rsidR="00BC300A">
        <w:rPr>
          <w:rFonts w:ascii="Times New Roman" w:hAnsi="Times New Roman" w:cs="Times New Roman"/>
          <w:sz w:val="28"/>
          <w:szCs w:val="28"/>
        </w:rPr>
        <w:t>20</w:t>
      </w:r>
      <w:r w:rsidRPr="00CF6D09">
        <w:rPr>
          <w:rFonts w:ascii="Times New Roman" w:hAnsi="Times New Roman" w:cs="Times New Roman"/>
          <w:sz w:val="28"/>
          <w:szCs w:val="28"/>
        </w:rPr>
        <w:t>».</w:t>
      </w:r>
    </w:p>
    <w:p w:rsidR="00CF6D09" w:rsidRPr="00CF6D09" w:rsidRDefault="00CF6D09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Проведение рейдовых мероприятий.</w:t>
      </w:r>
    </w:p>
    <w:p w:rsidR="007F07E7" w:rsidRPr="00CF6D09" w:rsidRDefault="00CF6D09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Осуществление информирования юридических лиц, индивидуальных предпринимателей по вопросам соблюдения обязательных требований</w:t>
      </w:r>
      <w:r w:rsidR="000A23A3">
        <w:rPr>
          <w:rFonts w:ascii="Times New Roman" w:hAnsi="Times New Roman" w:cs="Times New Roman"/>
          <w:sz w:val="28"/>
          <w:szCs w:val="28"/>
        </w:rPr>
        <w:t>.</w:t>
      </w:r>
    </w:p>
    <w:p w:rsidR="00CF6D09" w:rsidRPr="00CF6D09" w:rsidRDefault="00CF6D09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</w:t>
      </w:r>
      <w:r w:rsidR="00653416">
        <w:rPr>
          <w:rFonts w:ascii="Times New Roman" w:hAnsi="Times New Roman" w:cs="Times New Roman"/>
          <w:sz w:val="28"/>
          <w:szCs w:val="28"/>
        </w:rPr>
        <w:t xml:space="preserve">      </w:t>
      </w:r>
      <w:r w:rsidRPr="00CF6D09">
        <w:rPr>
          <w:rFonts w:ascii="Times New Roman" w:hAnsi="Times New Roman" w:cs="Times New Roman"/>
          <w:sz w:val="28"/>
          <w:szCs w:val="28"/>
        </w:rPr>
        <w:t>№ 294-ФЗ.</w:t>
      </w:r>
    </w:p>
    <w:p w:rsidR="00CF6D09" w:rsidRPr="00CF6D09" w:rsidRDefault="00CF6D09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Обеспечение обобщения и анализа правоприменительной практики контрольно-надзорной деятельности Гостехнадзора Югры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98E" w:rsidRPr="0088298E" w:rsidRDefault="0088298E" w:rsidP="00B86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98E">
        <w:rPr>
          <w:rFonts w:ascii="Times New Roman" w:hAnsi="Times New Roman" w:cs="Times New Roman"/>
          <w:sz w:val="28"/>
          <w:szCs w:val="28"/>
        </w:rPr>
        <w:lastRenderedPageBreak/>
        <w:t>Планирование мероприятий по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88298E">
        <w:rPr>
          <w:rFonts w:ascii="Times New Roman" w:hAnsi="Times New Roman" w:cs="Times New Roman"/>
          <w:sz w:val="28"/>
          <w:szCs w:val="28"/>
        </w:rPr>
        <w:t xml:space="preserve"> осуществлялось в соответ</w:t>
      </w:r>
      <w:r w:rsidR="00653416">
        <w:rPr>
          <w:rFonts w:ascii="Times New Roman" w:hAnsi="Times New Roman" w:cs="Times New Roman"/>
          <w:sz w:val="28"/>
          <w:szCs w:val="28"/>
        </w:rPr>
        <w:t xml:space="preserve">ствии со Стандартом комплексной </w:t>
      </w:r>
      <w:r w:rsidRPr="0088298E">
        <w:rPr>
          <w:rFonts w:ascii="Times New Roman" w:hAnsi="Times New Roman" w:cs="Times New Roman"/>
          <w:sz w:val="28"/>
          <w:szCs w:val="28"/>
        </w:rPr>
        <w:t>профилактики</w:t>
      </w:r>
      <w:r w:rsidR="00101A65">
        <w:rPr>
          <w:rFonts w:ascii="Times New Roman" w:hAnsi="Times New Roman" w:cs="Times New Roman"/>
          <w:sz w:val="28"/>
          <w:szCs w:val="28"/>
        </w:rPr>
        <w:t>.</w:t>
      </w:r>
      <w:r w:rsidRPr="0088298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F07E7" w:rsidRPr="00CF6D09" w:rsidRDefault="0088298E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98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88298E">
        <w:rPr>
          <w:rFonts w:ascii="Times New Roman" w:hAnsi="Times New Roman" w:cs="Times New Roman"/>
          <w:spacing w:val="2"/>
          <w:sz w:val="28"/>
          <w:szCs w:val="28"/>
        </w:rPr>
        <w:t>нормативного правового обеспечения профилактики нарушений обязательных требований ежеквартально проводился м</w:t>
      </w:r>
      <w:r w:rsidRPr="0088298E">
        <w:rPr>
          <w:rFonts w:ascii="Times New Roman" w:hAnsi="Times New Roman" w:cs="Times New Roman"/>
          <w:sz w:val="28"/>
          <w:szCs w:val="28"/>
        </w:rPr>
        <w:t xml:space="preserve">ониторинг действующих нормативных правовых актов Российской Федерации в сфере </w:t>
      </w:r>
      <w:r w:rsidR="00101A65" w:rsidRPr="00AC0612">
        <w:rPr>
          <w:rFonts w:ascii="Times New Roman" w:hAnsi="Times New Roman" w:cs="Times New Roman"/>
          <w:sz w:val="28"/>
          <w:szCs w:val="28"/>
        </w:rPr>
        <w:t xml:space="preserve">технического состояния и эксплуатации самоходных машин и других видов техники, аттракционов </w:t>
      </w:r>
      <w:r w:rsidRPr="0088298E">
        <w:rPr>
          <w:rFonts w:ascii="Times New Roman" w:hAnsi="Times New Roman" w:cs="Times New Roman"/>
          <w:sz w:val="28"/>
          <w:szCs w:val="28"/>
        </w:rPr>
        <w:t xml:space="preserve">по направлениям деятельности </w:t>
      </w:r>
      <w:r w:rsidR="00101A65">
        <w:rPr>
          <w:rFonts w:ascii="Times New Roman" w:hAnsi="Times New Roman" w:cs="Times New Roman"/>
          <w:sz w:val="28"/>
          <w:szCs w:val="28"/>
        </w:rPr>
        <w:t>Гостехнадзора</w:t>
      </w:r>
      <w:r w:rsidRPr="0088298E"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101A65" w:rsidRDefault="00101A65" w:rsidP="00B8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A65">
        <w:rPr>
          <w:rFonts w:ascii="Times New Roman" w:hAnsi="Times New Roman" w:cs="Times New Roman"/>
          <w:sz w:val="28"/>
          <w:szCs w:val="28"/>
        </w:rPr>
        <w:t>По мере принятия новых нормативных правовых актов или внесения изменений в действующие акты проводился обзор  документов,</w:t>
      </w:r>
      <w:r w:rsidR="000A23A3">
        <w:rPr>
          <w:rFonts w:ascii="Times New Roman" w:hAnsi="Times New Roman" w:cs="Times New Roman"/>
          <w:sz w:val="28"/>
          <w:szCs w:val="28"/>
        </w:rPr>
        <w:t xml:space="preserve"> вносились изменения в Перечень</w:t>
      </w:r>
      <w:r w:rsidRPr="00101A65">
        <w:rPr>
          <w:rFonts w:ascii="Times New Roman" w:hAnsi="Times New Roman" w:cs="Times New Roman"/>
          <w:sz w:val="28"/>
          <w:szCs w:val="28"/>
        </w:rPr>
        <w:t xml:space="preserve"> </w:t>
      </w:r>
      <w:r w:rsidR="000A23A3" w:rsidRPr="00CF6D09">
        <w:rPr>
          <w:rFonts w:ascii="Times New Roman" w:hAnsi="Times New Roman" w:cs="Times New Roman"/>
          <w:sz w:val="28"/>
          <w:szCs w:val="28"/>
        </w:rPr>
        <w:t>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контроля, а так же текстов соответствующих нормативных правовых актов</w:t>
      </w:r>
      <w:r w:rsidR="000A23A3">
        <w:rPr>
          <w:rFonts w:ascii="Times New Roman" w:hAnsi="Times New Roman" w:cs="Times New Roman"/>
          <w:sz w:val="28"/>
          <w:szCs w:val="28"/>
        </w:rPr>
        <w:t>,</w:t>
      </w:r>
      <w:r w:rsidRPr="00101A65">
        <w:rPr>
          <w:rFonts w:ascii="Times New Roman" w:hAnsi="Times New Roman" w:cs="Times New Roman"/>
          <w:sz w:val="28"/>
          <w:szCs w:val="28"/>
        </w:rPr>
        <w:t xml:space="preserve">  информация с разъяснениями доводилас</w:t>
      </w:r>
      <w:r w:rsidR="000A23A3">
        <w:rPr>
          <w:rFonts w:ascii="Times New Roman" w:hAnsi="Times New Roman" w:cs="Times New Roman"/>
          <w:sz w:val="28"/>
          <w:szCs w:val="28"/>
        </w:rPr>
        <w:t xml:space="preserve">ь до подконтрольных субъектов </w:t>
      </w:r>
      <w:r>
        <w:rPr>
          <w:rFonts w:ascii="Times New Roman" w:hAnsi="Times New Roman" w:cs="Times New Roman"/>
          <w:sz w:val="28"/>
          <w:szCs w:val="28"/>
        </w:rPr>
        <w:t>путем размещения в сети «Интернет», разъяснений при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услуг,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рейдовых мероприятий, а также </w:t>
      </w:r>
      <w:r w:rsidR="000A23A3">
        <w:rPr>
          <w:rFonts w:ascii="Times New Roman" w:hAnsi="Times New Roman" w:cs="Times New Roman"/>
          <w:sz w:val="28"/>
          <w:szCs w:val="28"/>
        </w:rPr>
        <w:t>при проведении публичных обсуждений правоприменительной практики.</w:t>
      </w:r>
      <w:r w:rsidRPr="00101A65">
        <w:rPr>
          <w:rFonts w:ascii="Times New Roman" w:hAnsi="Times New Roman" w:cs="Times New Roman"/>
          <w:sz w:val="28"/>
          <w:szCs w:val="28"/>
        </w:rPr>
        <w:t xml:space="preserve"> Информированность подконтрольных субъектов об обязательных требованиях, об изменениях в системе обязательных требований в 20</w:t>
      </w:r>
      <w:r w:rsidR="0097435B">
        <w:rPr>
          <w:rFonts w:ascii="Times New Roman" w:hAnsi="Times New Roman" w:cs="Times New Roman"/>
          <w:sz w:val="28"/>
          <w:szCs w:val="28"/>
        </w:rPr>
        <w:t>20</w:t>
      </w:r>
      <w:r w:rsidRPr="00101A65">
        <w:rPr>
          <w:rFonts w:ascii="Times New Roman" w:hAnsi="Times New Roman" w:cs="Times New Roman"/>
          <w:sz w:val="28"/>
          <w:szCs w:val="28"/>
        </w:rPr>
        <w:t xml:space="preserve"> году составила 100 %.</w:t>
      </w:r>
    </w:p>
    <w:p w:rsidR="0097435B" w:rsidRDefault="000A23A3" w:rsidP="00B8678A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профилактические операции и «Снегоход 20</w:t>
      </w:r>
      <w:r w:rsidR="0097435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», рейдовые мероприятия прошли в установленные программой сроки. </w:t>
      </w:r>
      <w:r w:rsidR="0097435B">
        <w:rPr>
          <w:rFonts w:ascii="Times New Roman" w:hAnsi="Times New Roman" w:cs="Times New Roman"/>
          <w:sz w:val="28"/>
          <w:szCs w:val="28"/>
        </w:rPr>
        <w:t xml:space="preserve">Профилактическая операция </w:t>
      </w:r>
      <w:r w:rsidR="0097435B" w:rsidRPr="00CF6D09">
        <w:rPr>
          <w:rFonts w:ascii="Times New Roman" w:hAnsi="Times New Roman" w:cs="Times New Roman"/>
          <w:sz w:val="28"/>
          <w:szCs w:val="28"/>
        </w:rPr>
        <w:t>«Трактор 20</w:t>
      </w:r>
      <w:r w:rsidR="0097435B">
        <w:rPr>
          <w:rFonts w:ascii="Times New Roman" w:hAnsi="Times New Roman" w:cs="Times New Roman"/>
          <w:sz w:val="28"/>
          <w:szCs w:val="28"/>
        </w:rPr>
        <w:t>20</w:t>
      </w:r>
      <w:r w:rsidR="0097435B" w:rsidRPr="00CF6D09">
        <w:rPr>
          <w:rFonts w:ascii="Times New Roman" w:hAnsi="Times New Roman" w:cs="Times New Roman"/>
          <w:sz w:val="28"/>
          <w:szCs w:val="28"/>
        </w:rPr>
        <w:t>»</w:t>
      </w:r>
      <w:r w:rsidR="0097435B">
        <w:rPr>
          <w:rFonts w:ascii="Times New Roman" w:hAnsi="Times New Roman" w:cs="Times New Roman"/>
          <w:sz w:val="28"/>
          <w:szCs w:val="28"/>
        </w:rPr>
        <w:t xml:space="preserve"> не состоялась по причине сложившейся эпидемиологической ситуации, связанной с распространением </w:t>
      </w:r>
      <w:proofErr w:type="spellStart"/>
      <w:r w:rsidR="0097435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97435B">
        <w:rPr>
          <w:rFonts w:ascii="Times New Roman" w:hAnsi="Times New Roman" w:cs="Times New Roman"/>
          <w:sz w:val="28"/>
          <w:szCs w:val="28"/>
        </w:rPr>
        <w:t xml:space="preserve"> инфекцией. </w:t>
      </w:r>
      <w:r>
        <w:rPr>
          <w:rFonts w:ascii="Times New Roman" w:hAnsi="Times New Roman" w:cs="Times New Roman"/>
          <w:sz w:val="28"/>
          <w:szCs w:val="28"/>
        </w:rPr>
        <w:t>По итогам данных мероприятий было</w:t>
      </w:r>
      <w:r w:rsidRPr="000A2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роверено </w:t>
      </w:r>
      <w:r w:rsidR="001B48D7">
        <w:rPr>
          <w:rFonts w:ascii="Times New Roman" w:eastAsia="Times New Roman" w:hAnsi="Times New Roman" w:cs="Times New Roman"/>
          <w:sz w:val="28"/>
          <w:szCs w:val="28"/>
          <w:lang w:eastAsia="ru-RU"/>
        </w:rPr>
        <w:t>3 266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самоходных машин и внедорожных мотосредств, выявлено </w:t>
      </w:r>
      <w:r w:rsidR="001B48D7">
        <w:rPr>
          <w:rFonts w:ascii="Times New Roman" w:eastAsia="Times New Roman" w:hAnsi="Times New Roman" w:cs="Times New Roman"/>
          <w:sz w:val="28"/>
          <w:szCs w:val="28"/>
          <w:lang w:eastAsia="ru-RU"/>
        </w:rPr>
        <w:t>1 126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правонарушени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эксплуатации самоходных машин и внедорожных мотосредств, вынесено </w:t>
      </w:r>
      <w:r w:rsidR="0097435B" w:rsidRPr="001B48D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 w:rsid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ставлений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51B3"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051B3"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proofErr w:type="gramStart"/>
      <w:r w:rsidR="004051B3"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4051B3"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051B3"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</w:t>
      </w:r>
      <w:r w:rsidR="0065341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</w:t>
      </w:r>
      <w:proofErr w:type="gramEnd"/>
      <w:r w:rsidR="00653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автономном округе – Югре </w:t>
      </w:r>
      <w:r w:rsidR="004051B3"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</w:t>
      </w:r>
      <w:r w:rsid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051B3"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35B" w:rsidRP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аттракционной техники. </w:t>
      </w:r>
      <w:r w:rsidR="0097435B" w:rsidRPr="0097435B">
        <w:rPr>
          <w:rFonts w:ascii="Times New Roman" w:hAnsi="Times New Roman" w:cs="Times New Roman"/>
          <w:sz w:val="28"/>
          <w:szCs w:val="28"/>
        </w:rPr>
        <w:t xml:space="preserve">По новым правилам регистрации технический осмотр аттракционы не проходят, в этой связи  талоны (допуски) к сезонной эксплуатации не выдавались, в связи с пандемией новой </w:t>
      </w:r>
      <w:proofErr w:type="spellStart"/>
      <w:r w:rsidR="0097435B" w:rsidRPr="0097435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97435B" w:rsidRPr="0097435B">
        <w:rPr>
          <w:rFonts w:ascii="Times New Roman" w:hAnsi="Times New Roman" w:cs="Times New Roman"/>
          <w:sz w:val="28"/>
          <w:szCs w:val="28"/>
        </w:rPr>
        <w:t xml:space="preserve"> инфекцией проверки не проводились, предписания не выдавались.</w:t>
      </w:r>
      <w:r w:rsidR="0097435B">
        <w:rPr>
          <w:sz w:val="28"/>
          <w:szCs w:val="28"/>
        </w:rPr>
        <w:t xml:space="preserve"> </w:t>
      </w:r>
    </w:p>
    <w:p w:rsidR="00003AA5" w:rsidRPr="004051B3" w:rsidRDefault="00003AA5" w:rsidP="00B867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 анализ правоприменительной практики</w:t>
      </w:r>
      <w:r w:rsidR="00405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контрольно-надзорной деятельности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612">
        <w:rPr>
          <w:rFonts w:ascii="Times New Roman" w:hAnsi="Times New Roman" w:cs="Times New Roman"/>
          <w:sz w:val="28"/>
          <w:szCs w:val="28"/>
        </w:rPr>
        <w:t>осуществлении регионального государственного надзора в области технического состояния и эксплуатации самоходных машин и других видов техники, аттракционов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резуль</w:t>
      </w:r>
      <w:r w:rsidR="00482C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таты за 20</w:t>
      </w:r>
      <w:r w:rsid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82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Обзор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03AA5">
        <w:rPr>
          <w:rFonts w:ascii="Times New Roman" w:hAnsi="Times New Roman" w:cs="Times New Roman"/>
          <w:sz w:val="28"/>
          <w:szCs w:val="28"/>
        </w:rPr>
        <w:t xml:space="preserve"> 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</w:t>
      </w:r>
      <w:r w:rsidRPr="00003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Гостехнадзором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 во исполнение </w:t>
      </w:r>
      <w:hyperlink r:id="rId12" w:history="1">
        <w:r w:rsidRPr="00003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статьи 8.2 Федерального закона № 294-ФЗ </w:t>
        </w:r>
      </w:hyperlink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учетом Методических рекомендаций по обобщению и анализу правоприменительной практики контрольно-надзорной деятельности, одобренных на заседании подкомиссии по</w:t>
      </w:r>
      <w:proofErr w:type="gramEnd"/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совершенствованию контрольных (надзорных) и разрешительных функций федеральных органов исполнительной власти Правительственной комиссии по проведен</w:t>
      </w:r>
      <w:r w:rsidR="006534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ию административной реформы от </w:t>
      </w:r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сентября </w:t>
      </w:r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2016</w:t>
      </w:r>
      <w:r w:rsidR="006534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 </w:t>
      </w:r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 7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82CA4" w:rsidRPr="005F76A2" w:rsidRDefault="00482CA4" w:rsidP="005F7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Публичные обсуждения правоприменительной практики проходили ежеквартально в соответствии с Программой профилактики.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публичных обсуждений правоприменительной практики за 20</w:t>
      </w:r>
      <w:r w:rsidR="0097435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 приказом Гостехнадзора Югры от </w:t>
      </w:r>
      <w:r w:rsidR="0097435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5F76A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января 202</w:t>
      </w:r>
      <w:r w:rsidR="0097435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 № </w:t>
      </w:r>
      <w:r w:rsidR="005F76A2" w:rsidRPr="005F76A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5F76A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-од «</w:t>
      </w:r>
      <w:r w:rsidR="005F76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Доклада о результатах правоприменительной практики при осуществлении контрольно-надзорной деятельности Службы государственного надзора за техническим состоянием самоходных машин и других видов техники Ханты-Мансийского автономного округа – Югры</w:t>
      </w:r>
      <w:r w:rsidRPr="005F76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</w:t>
      </w:r>
      <w:r w:rsidR="000A18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правоприменительной практики. </w:t>
      </w:r>
      <w:proofErr w:type="gramEnd"/>
    </w:p>
    <w:p w:rsidR="00003AA5" w:rsidRPr="00003AA5" w:rsidRDefault="000A185A" w:rsidP="00B867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Доклад</w:t>
      </w:r>
      <w:r w:rsidR="00003AA5"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03AA5"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отражает основные направления и результаты деятельности </w:t>
      </w:r>
      <w:r w:rsidR="00C01CE3">
        <w:rPr>
          <w:rFonts w:ascii="Times New Roman" w:hAnsi="Times New Roman" w:cs="Times New Roman"/>
          <w:spacing w:val="-6"/>
          <w:sz w:val="28"/>
          <w:szCs w:val="28"/>
        </w:rPr>
        <w:t>Гостехнадзора</w:t>
      </w:r>
      <w:r w:rsidR="00003AA5"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 Югры по осуществлению </w:t>
      </w:r>
      <w:r w:rsidR="00C01CE3" w:rsidRPr="00F2379A">
        <w:rPr>
          <w:rFonts w:ascii="Times New Roman" w:hAnsi="Times New Roman" w:cs="Times New Roman"/>
          <w:sz w:val="28"/>
          <w:szCs w:val="28"/>
        </w:rPr>
        <w:t>регионального государственного надзора в области технического состояния и эксплуатации самоходных машин и других видов техники, аттракционов</w:t>
      </w:r>
      <w:r w:rsidR="00C01CE3">
        <w:rPr>
          <w:rFonts w:ascii="Times New Roman" w:hAnsi="Times New Roman" w:cs="Times New Roman"/>
          <w:sz w:val="28"/>
          <w:szCs w:val="28"/>
        </w:rPr>
        <w:t xml:space="preserve"> в Ханты-Мансийском автономном округе – Югре </w:t>
      </w:r>
      <w:r w:rsidR="00003AA5"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за отчетный период, в том числе сведения о профилактике нарушений обязательных требований, а также  </w:t>
      </w:r>
      <w:r w:rsidR="00003AA5"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аналитические материалы по результатам соблюдения обязательных требований при проведении контрольных (надзорных) мероприятий в отношении</w:t>
      </w:r>
      <w:proofErr w:type="gramEnd"/>
      <w:r w:rsidR="00003AA5"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подконтрольных субъектов</w:t>
      </w:r>
      <w:r w:rsidR="00C01C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03AA5"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</w:p>
    <w:p w:rsidR="00003AA5" w:rsidRPr="00003AA5" w:rsidRDefault="000D6223" w:rsidP="00B867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Гостехнадзором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  <w:r w:rsidR="00003AA5"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обобщены типичные нарушения</w:t>
      </w:r>
      <w:r w:rsidR="00003AA5" w:rsidRPr="00003AA5">
        <w:rPr>
          <w:rFonts w:ascii="Times New Roman" w:hAnsi="Times New Roman" w:cs="Times New Roman"/>
          <w:sz w:val="28"/>
          <w:szCs w:val="28"/>
        </w:rPr>
        <w:t xml:space="preserve"> обязательных требований, выявленные в ходе проведения проверок в 20</w:t>
      </w:r>
      <w:r w:rsidR="0097435B">
        <w:rPr>
          <w:rFonts w:ascii="Times New Roman" w:hAnsi="Times New Roman" w:cs="Times New Roman"/>
          <w:sz w:val="28"/>
          <w:szCs w:val="28"/>
        </w:rPr>
        <w:t>20</w:t>
      </w:r>
      <w:r w:rsidR="00003AA5" w:rsidRPr="00003AA5">
        <w:rPr>
          <w:rFonts w:ascii="Times New Roman" w:hAnsi="Times New Roman" w:cs="Times New Roman"/>
          <w:sz w:val="28"/>
          <w:szCs w:val="28"/>
        </w:rPr>
        <w:t xml:space="preserve"> году, а также</w:t>
      </w:r>
      <w:r w:rsidR="00003AA5"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AA5" w:rsidRPr="00003AA5">
        <w:rPr>
          <w:rFonts w:ascii="Times New Roman" w:hAnsi="Times New Roman" w:cs="Times New Roman"/>
          <w:sz w:val="28"/>
          <w:szCs w:val="28"/>
        </w:rPr>
        <w:t>меры, принимаемые в отношении фактов выявленных нарушений.</w:t>
      </w:r>
      <w:r w:rsidR="00003AA5"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03AA5" w:rsidRPr="00003AA5" w:rsidRDefault="00003AA5" w:rsidP="000A185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Сведения, содержащиеся в </w:t>
      </w:r>
      <w:r w:rsidR="000A18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Докладе</w:t>
      </w:r>
      <w:r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 являются</w:t>
      </w:r>
      <w:proofErr w:type="gramEnd"/>
      <w:r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 общедоступными, открытыми, размещаются на официальном сайте</w:t>
      </w:r>
      <w:r w:rsidR="004051B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01CE3">
        <w:rPr>
          <w:rFonts w:ascii="Times New Roman" w:hAnsi="Times New Roman" w:cs="Times New Roman"/>
          <w:spacing w:val="-6"/>
          <w:sz w:val="28"/>
          <w:szCs w:val="28"/>
        </w:rPr>
        <w:t>Гостехнадзора Югры</w:t>
      </w:r>
      <w:r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 в информационно-телекоммуникационной сети «Интернет»</w:t>
      </w:r>
      <w:r w:rsidR="00C01CE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01CE3" w:rsidRPr="000A185A">
        <w:rPr>
          <w:rFonts w:ascii="Times New Roman" w:hAnsi="Times New Roman" w:cs="Times New Roman"/>
          <w:spacing w:val="-6"/>
          <w:sz w:val="28"/>
          <w:szCs w:val="28"/>
        </w:rPr>
        <w:t>(</w:t>
      </w:r>
      <w:hyperlink r:id="rId13" w:history="1">
        <w:r w:rsidR="000A185A" w:rsidRPr="00AF041A">
          <w:rPr>
            <w:rStyle w:val="ad"/>
            <w:rFonts w:ascii="Times New Roman" w:hAnsi="Times New Roman" w:cs="Times New Roman"/>
            <w:sz w:val="28"/>
            <w:szCs w:val="28"/>
          </w:rPr>
          <w:t>https://gtn.admhmao.ru/informatsiya-o-proverkakh/publichnye-obsuzhdeniya-pravoprimenitelnoy-praktiki-kontrolno-nadzornoy-deyatelnosti/2021/5181378/prikaz-ot-12-yanvarya-2021-goda-4-od-ob-utverzhdenii-doklada-o-rezultatakh-pravoprimenitelnoy-prakti</w:t>
        </w:r>
      </w:hyperlink>
      <w:r w:rsidR="00C01CE3" w:rsidRPr="000A185A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0A18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3AA5">
        <w:rPr>
          <w:rFonts w:ascii="Times New Roman" w:hAnsi="Times New Roman" w:cs="Times New Roman"/>
          <w:spacing w:val="-6"/>
          <w:sz w:val="28"/>
          <w:szCs w:val="28"/>
        </w:rPr>
        <w:t>в соответствии с законодательством Российской Федерации.</w:t>
      </w:r>
    </w:p>
    <w:p w:rsidR="000A23A3" w:rsidRPr="00101A65" w:rsidRDefault="000A23A3" w:rsidP="00B8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07E7" w:rsidRDefault="007F07E7" w:rsidP="00B86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40ED" w:rsidRDefault="008640ED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8640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6223" w:rsidRDefault="000D6223" w:rsidP="000D6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78A" w:rsidRDefault="00B8678A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51B3" w:rsidRPr="00794945" w:rsidRDefault="004051B3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494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794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416" w:rsidRDefault="004051B3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4945">
        <w:rPr>
          <w:rFonts w:ascii="Times New Roman" w:hAnsi="Times New Roman" w:cs="Times New Roman"/>
          <w:sz w:val="28"/>
          <w:szCs w:val="28"/>
        </w:rPr>
        <w:t xml:space="preserve">к приказу от </w:t>
      </w:r>
      <w:r w:rsidR="0097435B">
        <w:rPr>
          <w:rFonts w:ascii="Times New Roman" w:hAnsi="Times New Roman" w:cs="Times New Roman"/>
          <w:sz w:val="28"/>
          <w:szCs w:val="28"/>
        </w:rPr>
        <w:t>1</w:t>
      </w:r>
      <w:r w:rsidR="005F76A2">
        <w:rPr>
          <w:rFonts w:ascii="Times New Roman" w:hAnsi="Times New Roman" w:cs="Times New Roman"/>
          <w:sz w:val="28"/>
          <w:szCs w:val="28"/>
        </w:rPr>
        <w:t>2</w:t>
      </w:r>
      <w:r w:rsidR="000D6223">
        <w:rPr>
          <w:rFonts w:ascii="Times New Roman" w:hAnsi="Times New Roman" w:cs="Times New Roman"/>
          <w:sz w:val="28"/>
          <w:szCs w:val="28"/>
        </w:rPr>
        <w:t xml:space="preserve"> </w:t>
      </w:r>
      <w:r w:rsidR="0097435B">
        <w:rPr>
          <w:rFonts w:ascii="Times New Roman" w:hAnsi="Times New Roman" w:cs="Times New Roman"/>
          <w:sz w:val="28"/>
          <w:szCs w:val="28"/>
        </w:rPr>
        <w:t>января</w:t>
      </w:r>
      <w:r w:rsidR="000D6223" w:rsidRPr="00794945">
        <w:rPr>
          <w:rFonts w:ascii="Times New Roman" w:hAnsi="Times New Roman" w:cs="Times New Roman"/>
          <w:sz w:val="28"/>
          <w:szCs w:val="28"/>
        </w:rPr>
        <w:t xml:space="preserve"> </w:t>
      </w:r>
      <w:r w:rsidRPr="00794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7435B">
        <w:rPr>
          <w:rFonts w:ascii="Times New Roman" w:hAnsi="Times New Roman" w:cs="Times New Roman"/>
          <w:sz w:val="28"/>
          <w:szCs w:val="28"/>
        </w:rPr>
        <w:t>1</w:t>
      </w:r>
      <w:r w:rsidR="000D62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94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1B3" w:rsidRPr="00794945" w:rsidRDefault="004051B3" w:rsidP="00405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4945">
        <w:rPr>
          <w:rFonts w:ascii="Times New Roman" w:hAnsi="Times New Roman" w:cs="Times New Roman"/>
          <w:sz w:val="28"/>
          <w:szCs w:val="28"/>
        </w:rPr>
        <w:t xml:space="preserve">№ </w:t>
      </w:r>
      <w:r w:rsidRPr="005F76A2">
        <w:rPr>
          <w:rFonts w:ascii="Times New Roman" w:hAnsi="Times New Roman" w:cs="Times New Roman"/>
          <w:sz w:val="28"/>
          <w:szCs w:val="28"/>
        </w:rPr>
        <w:t>5</w:t>
      </w:r>
      <w:r w:rsidRPr="00794945">
        <w:rPr>
          <w:rFonts w:ascii="Times New Roman" w:hAnsi="Times New Roman" w:cs="Times New Roman"/>
          <w:sz w:val="28"/>
          <w:szCs w:val="28"/>
        </w:rPr>
        <w:t>-од</w:t>
      </w:r>
    </w:p>
    <w:p w:rsidR="004051B3" w:rsidRDefault="004051B3" w:rsidP="00FA2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1B3" w:rsidRDefault="004051B3" w:rsidP="00FA2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1B3" w:rsidRDefault="004051B3" w:rsidP="00B86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</w:t>
      </w:r>
    </w:p>
    <w:p w:rsidR="004051B3" w:rsidRPr="004051B3" w:rsidRDefault="004051B3" w:rsidP="00B86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</w:t>
      </w:r>
      <w:proofErr w:type="gramStart"/>
      <w:r w:rsidRPr="00405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программы профилактики нарушений обязательных требований</w:t>
      </w:r>
      <w:proofErr w:type="gramEnd"/>
      <w:r w:rsidRPr="00405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осуществлении </w:t>
      </w:r>
      <w:r w:rsidRPr="004051B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 </w:t>
      </w:r>
      <w:r w:rsidRPr="00405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</w:t>
      </w:r>
      <w:r w:rsidR="00974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405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051B3" w:rsidRDefault="004051B3" w:rsidP="00FA2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1B3" w:rsidRPr="004051B3" w:rsidRDefault="004051B3" w:rsidP="00B867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целях реализации положений Федерального закона от </w:t>
      </w:r>
      <w:r w:rsidRPr="00F2379A">
        <w:rPr>
          <w:rFonts w:ascii="Times New Roman" w:hAnsi="Times New Roman" w:cs="Times New Roman"/>
          <w:sz w:val="28"/>
          <w:szCs w:val="28"/>
          <w:lang w:eastAsia="ru-RU"/>
        </w:rPr>
        <w:t>26 декабря 2008 года № 294-ФЗ</w:t>
      </w:r>
      <w:r w:rsidRPr="00F23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№ 294-ФЗ)</w:t>
      </w:r>
      <w:r w:rsidRPr="00F2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 государственного надзора за техническим состоянием самоходных машин и других видов техники Ханты-Мансийского автономного округа – Югры (далее – Гостехнадзор Югры) проводит работу по совершенствованию контрольно-надзорной деятельности в рамках осуществления</w:t>
      </w:r>
      <w:proofErr w:type="gramEnd"/>
      <w:r w:rsidRPr="00F2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51B3">
        <w:rPr>
          <w:rFonts w:ascii="Times New Roman" w:hAnsi="Times New Roman" w:cs="Times New Roman"/>
          <w:sz w:val="28"/>
          <w:szCs w:val="28"/>
          <w:lang w:eastAsia="ru-RU"/>
        </w:rPr>
        <w:t xml:space="preserve">регионального государственного </w:t>
      </w:r>
      <w:proofErr w:type="gramStart"/>
      <w:r w:rsidRPr="004051B3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4051B3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1B3" w:rsidRPr="004051B3" w:rsidRDefault="004051B3" w:rsidP="00B867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F2379A">
        <w:rPr>
          <w:rFonts w:ascii="Times New Roman" w:hAnsi="Times New Roman" w:cs="Times New Roman"/>
          <w:sz w:val="28"/>
          <w:szCs w:val="28"/>
        </w:rPr>
        <w:t>статьей 8.2 Федерал</w:t>
      </w:r>
      <w:r>
        <w:rPr>
          <w:rFonts w:ascii="Times New Roman" w:hAnsi="Times New Roman" w:cs="Times New Roman"/>
          <w:sz w:val="28"/>
          <w:szCs w:val="28"/>
        </w:rPr>
        <w:t xml:space="preserve">ьного закона </w:t>
      </w:r>
      <w:r w:rsidRPr="00F2379A">
        <w:rPr>
          <w:rFonts w:ascii="Times New Roman" w:hAnsi="Times New Roman" w:cs="Times New Roman"/>
          <w:sz w:val="28"/>
          <w:szCs w:val="28"/>
        </w:rPr>
        <w:t>№ 294-ФЗ</w:t>
      </w:r>
      <w:r>
        <w:rPr>
          <w:rFonts w:ascii="Times New Roman" w:hAnsi="Times New Roman" w:cs="Times New Roman"/>
          <w:sz w:val="28"/>
          <w:szCs w:val="28"/>
        </w:rPr>
        <w:t xml:space="preserve">, Стандартом комплексной профилактики нарушений обязательных требований, утвержденным протоколом заседания проектного комитета от 12 сентября 2017 года № 61 (11) приказом Гостехнадзора Югры от </w:t>
      </w:r>
      <w:r w:rsidR="0097435B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743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5341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7435B">
        <w:rPr>
          <w:rFonts w:ascii="Times New Roman" w:hAnsi="Times New Roman" w:cs="Times New Roman"/>
          <w:sz w:val="28"/>
          <w:szCs w:val="28"/>
        </w:rPr>
        <w:t>411</w:t>
      </w:r>
      <w:r>
        <w:rPr>
          <w:rFonts w:ascii="Times New Roman" w:hAnsi="Times New Roman" w:cs="Times New Roman"/>
          <w:sz w:val="28"/>
          <w:szCs w:val="28"/>
        </w:rPr>
        <w:t xml:space="preserve">-од утверждена программа профилактики </w:t>
      </w:r>
      <w:r w:rsidRPr="00736DB7">
        <w:rPr>
          <w:rFonts w:ascii="Times New Roman" w:hAnsi="Times New Roman" w:cs="Times New Roman"/>
          <w:sz w:val="28"/>
          <w:szCs w:val="28"/>
        </w:rPr>
        <w:t xml:space="preserve">нарушений обязательных требований </w:t>
      </w:r>
      <w:r w:rsidRPr="00A9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</w:t>
      </w:r>
      <w:r w:rsidRPr="00A970FA">
        <w:rPr>
          <w:rFonts w:ascii="Times New Roman" w:hAnsi="Times New Roman" w:cs="Times New Roman"/>
          <w:sz w:val="28"/>
          <w:szCs w:val="28"/>
          <w:lang w:eastAsia="ru-RU"/>
        </w:rPr>
        <w:t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</w:t>
      </w:r>
      <w:proofErr w:type="gramEnd"/>
      <w:r w:rsidRPr="00A970FA">
        <w:rPr>
          <w:rFonts w:ascii="Times New Roman" w:hAnsi="Times New Roman" w:cs="Times New Roman"/>
          <w:sz w:val="28"/>
          <w:szCs w:val="28"/>
          <w:lang w:eastAsia="ru-RU"/>
        </w:rPr>
        <w:t xml:space="preserve"> и багажа легковым такси </w:t>
      </w:r>
      <w:r w:rsidRPr="00A97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9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970F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743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предусмотрены следующие мероприятия:</w:t>
      </w:r>
    </w:p>
    <w:p w:rsidR="004051B3" w:rsidRPr="00CF6D09" w:rsidRDefault="004051B3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Размещение на официальном сайте Гостехнадзора Югры в сети «Интернет» для каждого вида государственного контроля (надзора) перечней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контроля, а так же текстов соответствующих нормативных правовых актов и поддержание в актуальном состоянии.</w:t>
      </w:r>
    </w:p>
    <w:p w:rsidR="00922727" w:rsidRDefault="004051B3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Проведение рейдовых мероприятий.</w:t>
      </w:r>
    </w:p>
    <w:p w:rsidR="00922727" w:rsidRPr="00CF6D09" w:rsidRDefault="00922727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727">
        <w:rPr>
          <w:rFonts w:ascii="Times New Roman" w:hAnsi="Times New Roman" w:cs="Times New Roman"/>
          <w:sz w:val="28"/>
          <w:szCs w:val="28"/>
        </w:rPr>
        <w:t>Участие в рабочей группе (совещании) по перевозке пассажиров и багажа легковым такси с применением ВКС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1B3" w:rsidRPr="00CF6D09" w:rsidRDefault="004051B3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Осуществление информирования юридических лиц, индивидуальных предпринимателей по вопросам соблюдения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1B3" w:rsidRPr="00CF6D09" w:rsidRDefault="004051B3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lastRenderedPageBreak/>
        <w:t>Выдача предостережений о недопустимости нарушения обязательных требований в соответствии с частями 5-7 статьи 8.2 Федерального закона</w:t>
      </w:r>
      <w:r w:rsidR="00653416">
        <w:rPr>
          <w:rFonts w:ascii="Times New Roman" w:hAnsi="Times New Roman" w:cs="Times New Roman"/>
          <w:sz w:val="28"/>
          <w:szCs w:val="28"/>
        </w:rPr>
        <w:t xml:space="preserve">      </w:t>
      </w:r>
      <w:r w:rsidRPr="00CF6D09">
        <w:rPr>
          <w:rFonts w:ascii="Times New Roman" w:hAnsi="Times New Roman" w:cs="Times New Roman"/>
          <w:sz w:val="28"/>
          <w:szCs w:val="28"/>
        </w:rPr>
        <w:t xml:space="preserve"> № 294-ФЗ.</w:t>
      </w:r>
    </w:p>
    <w:p w:rsidR="004051B3" w:rsidRPr="00CF6D09" w:rsidRDefault="004051B3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09">
        <w:rPr>
          <w:rFonts w:ascii="Times New Roman" w:hAnsi="Times New Roman" w:cs="Times New Roman"/>
          <w:sz w:val="28"/>
          <w:szCs w:val="28"/>
        </w:rPr>
        <w:t>Обеспечение обобщения и анализа правоприменительной практики контрольно-надзорной деятельности Гостехнадзора Югры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1B3" w:rsidRPr="0088298E" w:rsidRDefault="004051B3" w:rsidP="00B86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98E">
        <w:rPr>
          <w:rFonts w:ascii="Times New Roman" w:hAnsi="Times New Roman" w:cs="Times New Roman"/>
          <w:sz w:val="28"/>
          <w:szCs w:val="28"/>
        </w:rPr>
        <w:t>Планирование мероприятий по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88298E">
        <w:rPr>
          <w:rFonts w:ascii="Times New Roman" w:hAnsi="Times New Roman" w:cs="Times New Roman"/>
          <w:sz w:val="28"/>
          <w:szCs w:val="28"/>
        </w:rPr>
        <w:t xml:space="preserve"> осуществлялось в соответ</w:t>
      </w:r>
      <w:r w:rsidR="00653416">
        <w:rPr>
          <w:rFonts w:ascii="Times New Roman" w:hAnsi="Times New Roman" w:cs="Times New Roman"/>
          <w:sz w:val="28"/>
          <w:szCs w:val="28"/>
        </w:rPr>
        <w:t xml:space="preserve">ствии со Стандартом комплексной </w:t>
      </w:r>
      <w:r w:rsidRPr="0088298E">
        <w:rPr>
          <w:rFonts w:ascii="Times New Roman" w:hAnsi="Times New Roman" w:cs="Times New Roman"/>
          <w:sz w:val="28"/>
          <w:szCs w:val="28"/>
        </w:rPr>
        <w:t>профилактики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298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051B3" w:rsidRPr="00CF6D09" w:rsidRDefault="004051B3" w:rsidP="00B867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98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88298E">
        <w:rPr>
          <w:rFonts w:ascii="Times New Roman" w:hAnsi="Times New Roman" w:cs="Times New Roman"/>
          <w:spacing w:val="2"/>
          <w:sz w:val="28"/>
          <w:szCs w:val="28"/>
        </w:rPr>
        <w:t>нормативного правового обеспечения профилактики нарушений обязательных требований ежеквартально проводился м</w:t>
      </w:r>
      <w:r w:rsidRPr="0088298E">
        <w:rPr>
          <w:rFonts w:ascii="Times New Roman" w:hAnsi="Times New Roman" w:cs="Times New Roman"/>
          <w:sz w:val="28"/>
          <w:szCs w:val="28"/>
        </w:rPr>
        <w:t xml:space="preserve">ониторинг действующих нормативных правовых актов Российской Федерации в сфере </w:t>
      </w:r>
      <w:r w:rsidR="00922727" w:rsidRPr="004051B3">
        <w:rPr>
          <w:rFonts w:ascii="Times New Roman" w:hAnsi="Times New Roman" w:cs="Times New Roman"/>
          <w:sz w:val="28"/>
          <w:szCs w:val="28"/>
          <w:lang w:eastAsia="ru-RU"/>
        </w:rPr>
        <w:t>осуществлени</w:t>
      </w:r>
      <w:r w:rsidR="00922727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922727" w:rsidRPr="004051B3">
        <w:rPr>
          <w:rFonts w:ascii="Times New Roman" w:hAnsi="Times New Roman" w:cs="Times New Roman"/>
          <w:sz w:val="28"/>
          <w:szCs w:val="28"/>
          <w:lang w:eastAsia="ru-RU"/>
        </w:rPr>
        <w:t xml:space="preserve">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="00922727" w:rsidRPr="0088298E">
        <w:rPr>
          <w:rFonts w:ascii="Times New Roman" w:hAnsi="Times New Roman" w:cs="Times New Roman"/>
          <w:sz w:val="28"/>
          <w:szCs w:val="28"/>
        </w:rPr>
        <w:t xml:space="preserve"> </w:t>
      </w:r>
      <w:r w:rsidRPr="0088298E">
        <w:rPr>
          <w:rFonts w:ascii="Times New Roman" w:hAnsi="Times New Roman" w:cs="Times New Roman"/>
          <w:sz w:val="28"/>
          <w:szCs w:val="28"/>
        </w:rPr>
        <w:t xml:space="preserve">по направлениям деятельности </w:t>
      </w:r>
      <w:r>
        <w:rPr>
          <w:rFonts w:ascii="Times New Roman" w:hAnsi="Times New Roman" w:cs="Times New Roman"/>
          <w:sz w:val="28"/>
          <w:szCs w:val="28"/>
        </w:rPr>
        <w:t>Гостехнадзора</w:t>
      </w:r>
      <w:r w:rsidRPr="0088298E"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4051B3" w:rsidRDefault="004051B3" w:rsidP="00B8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A65">
        <w:rPr>
          <w:rFonts w:ascii="Times New Roman" w:hAnsi="Times New Roman" w:cs="Times New Roman"/>
          <w:sz w:val="28"/>
          <w:szCs w:val="28"/>
        </w:rPr>
        <w:t>По мере принятия новых нормативных правовых актов или внесения изменений в действующие акты проводился обзор 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вносились изменения в Перечень</w:t>
      </w:r>
      <w:r w:rsidRPr="00101A65">
        <w:rPr>
          <w:rFonts w:ascii="Times New Roman" w:hAnsi="Times New Roman" w:cs="Times New Roman"/>
          <w:sz w:val="28"/>
          <w:szCs w:val="28"/>
        </w:rPr>
        <w:t xml:space="preserve"> </w:t>
      </w:r>
      <w:r w:rsidRPr="00CF6D09">
        <w:rPr>
          <w:rFonts w:ascii="Times New Roman" w:hAnsi="Times New Roman" w:cs="Times New Roman"/>
          <w:sz w:val="28"/>
          <w:szCs w:val="28"/>
        </w:rPr>
        <w:t>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контроля, а так же текстов соответствующих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01A65">
        <w:rPr>
          <w:rFonts w:ascii="Times New Roman" w:hAnsi="Times New Roman" w:cs="Times New Roman"/>
          <w:sz w:val="28"/>
          <w:szCs w:val="28"/>
        </w:rPr>
        <w:t xml:space="preserve">  информация с разъяснениями доводилас</w:t>
      </w:r>
      <w:r>
        <w:rPr>
          <w:rFonts w:ascii="Times New Roman" w:hAnsi="Times New Roman" w:cs="Times New Roman"/>
          <w:sz w:val="28"/>
          <w:szCs w:val="28"/>
        </w:rPr>
        <w:t>ь до подконтрольных субъектов путем размещения в сети «Интернет», разъяснений при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услуг,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рейдовых мероприятий, а также при проведении публичных обсуждений правоприменительной практики.</w:t>
      </w:r>
      <w:r w:rsidRPr="00101A65">
        <w:rPr>
          <w:rFonts w:ascii="Times New Roman" w:hAnsi="Times New Roman" w:cs="Times New Roman"/>
          <w:sz w:val="28"/>
          <w:szCs w:val="28"/>
        </w:rPr>
        <w:t xml:space="preserve"> Информированность подконтрольных субъектов об обязательных требованиях, об изменениях в системе обязательных требований в 20</w:t>
      </w:r>
      <w:r w:rsidR="00DA5B78">
        <w:rPr>
          <w:rFonts w:ascii="Times New Roman" w:hAnsi="Times New Roman" w:cs="Times New Roman"/>
          <w:sz w:val="28"/>
          <w:szCs w:val="28"/>
        </w:rPr>
        <w:t>20</w:t>
      </w:r>
      <w:r w:rsidRPr="00101A65">
        <w:rPr>
          <w:rFonts w:ascii="Times New Roman" w:hAnsi="Times New Roman" w:cs="Times New Roman"/>
          <w:sz w:val="28"/>
          <w:szCs w:val="28"/>
        </w:rPr>
        <w:t xml:space="preserve"> году составила 100 %.</w:t>
      </w:r>
    </w:p>
    <w:p w:rsidR="004051B3" w:rsidRPr="004051B3" w:rsidRDefault="004051B3" w:rsidP="00B867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рейдовые мероприятия прошли в установленные программой сроки. По итогам данных мероприятий было</w:t>
      </w:r>
      <w:r w:rsidRPr="000A2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роверено </w:t>
      </w:r>
      <w:r w:rsidR="00DA5B78">
        <w:rPr>
          <w:rFonts w:ascii="Times New Roman" w:eastAsia="Times New Roman" w:hAnsi="Times New Roman" w:cs="Times New Roman"/>
          <w:sz w:val="28"/>
          <w:szCs w:val="28"/>
          <w:lang w:eastAsia="ru-RU"/>
        </w:rPr>
        <w:t>40 единиц</w:t>
      </w:r>
      <w:r w:rsidR="0092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легкового транспорта,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выявлено </w:t>
      </w:r>
      <w:r w:rsidR="00DA5B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правонарушени</w:t>
      </w:r>
      <w:r w:rsidR="00DA5B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2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составлено </w:t>
      </w:r>
      <w:r w:rsidR="00DA5B78"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протокола</w:t>
      </w:r>
      <w:r w:rsidR="009227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51B3" w:rsidRPr="004051B3" w:rsidRDefault="004051B3" w:rsidP="00B867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 анализ правоприменительной практики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контрольно-надзорной деятельности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612">
        <w:rPr>
          <w:rFonts w:ascii="Times New Roman" w:hAnsi="Times New Roman" w:cs="Times New Roman"/>
          <w:sz w:val="28"/>
          <w:szCs w:val="28"/>
        </w:rPr>
        <w:t xml:space="preserve">осуществлении </w:t>
      </w:r>
      <w:r w:rsidR="000D6223" w:rsidRPr="004051B3">
        <w:rPr>
          <w:rFonts w:ascii="Times New Roman" w:hAnsi="Times New Roman" w:cs="Times New Roman"/>
          <w:sz w:val="28"/>
          <w:szCs w:val="28"/>
          <w:lang w:eastAsia="ru-RU"/>
        </w:rPr>
        <w:t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резуль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таты за 20</w:t>
      </w:r>
      <w:r w:rsidR="00DA5B7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Обзор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03AA5">
        <w:rPr>
          <w:rFonts w:ascii="Times New Roman" w:hAnsi="Times New Roman" w:cs="Times New Roman"/>
          <w:sz w:val="28"/>
          <w:szCs w:val="28"/>
        </w:rPr>
        <w:t xml:space="preserve"> 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</w:t>
      </w:r>
      <w:r w:rsidRPr="00003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Гостехнадзором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 во исполнение </w:t>
      </w:r>
      <w:hyperlink r:id="rId14" w:history="1">
        <w:r w:rsidRPr="00003A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статьи 8.2 Федерального закона № 294-ФЗ </w:t>
        </w:r>
      </w:hyperlink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учетом Методических рекомендаций по обобщению и анализу правоприменительной практики</w:t>
      </w:r>
      <w:proofErr w:type="gramEnd"/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контрольно-надзорной деятельности, одобренных на заседании подкомиссии по совершенствованию контрольных (надзорных) и разрешительных функций федеральных органов исполнительной власти Правительственной комиссии по проведению </w:t>
      </w:r>
      <w:r w:rsidR="006534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административной реформы от </w:t>
      </w:r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сентября </w:t>
      </w:r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2016</w:t>
      </w:r>
      <w:r w:rsidR="006534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 </w:t>
      </w:r>
      <w:r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 7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F76A2" w:rsidRPr="005F76A2" w:rsidRDefault="004051B3" w:rsidP="005F7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Публичные обсуждения правоприменительной практики проходили ежеквартально, в соответствии с Программой профилактики.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итогам публичных обсуждений правоприменительной практики за 20</w:t>
      </w:r>
      <w:r w:rsidR="00DA5B7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 приказом Гостехнадзора Югры от </w:t>
      </w:r>
      <w:r w:rsidR="005F76A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12 января 2021 года № </w:t>
      </w:r>
      <w:r w:rsidR="005F76A2" w:rsidRPr="005F76A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4-од «</w:t>
      </w:r>
      <w:r w:rsidR="005F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о результатах правоприменительной практики при </w:t>
      </w:r>
      <w:r w:rsidR="005F76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осуществлении контрольно-надзорной деятельности Службы государственного надзора за техническим состоянием самоходных машин и других видов техники Ханты-Мансийского автономного округа – Югры</w:t>
      </w:r>
      <w:r w:rsidR="005F76A2" w:rsidRPr="005F76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F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</w:t>
      </w:r>
      <w:r w:rsidR="000A18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о результатах</w:t>
      </w:r>
      <w:r w:rsidR="005F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правоприменительной практики. </w:t>
      </w:r>
      <w:proofErr w:type="gramEnd"/>
    </w:p>
    <w:p w:rsidR="004051B3" w:rsidRPr="00003AA5" w:rsidRDefault="000A185A" w:rsidP="005F76A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Доклад</w:t>
      </w:r>
      <w:r w:rsidR="004051B3"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051B3"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отражает основные направления и результаты деятельности </w:t>
      </w:r>
      <w:r w:rsidR="004051B3">
        <w:rPr>
          <w:rFonts w:ascii="Times New Roman" w:hAnsi="Times New Roman" w:cs="Times New Roman"/>
          <w:spacing w:val="-6"/>
          <w:sz w:val="28"/>
          <w:szCs w:val="28"/>
        </w:rPr>
        <w:t>Гостехнадзора</w:t>
      </w:r>
      <w:r w:rsidR="004051B3"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 Югры по осуществлению </w:t>
      </w:r>
      <w:r w:rsidR="00922727" w:rsidRPr="00A970FA">
        <w:rPr>
          <w:rFonts w:ascii="Times New Roman" w:hAnsi="Times New Roman" w:cs="Times New Roman"/>
          <w:sz w:val="28"/>
          <w:szCs w:val="28"/>
          <w:lang w:eastAsia="ru-RU"/>
        </w:rPr>
        <w:t xml:space="preserve"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 </w:t>
      </w:r>
      <w:r w:rsidR="004051B3"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за отчетный период, в том числе сведения о профилактике нарушений обязательных требований, а также  </w:t>
      </w:r>
      <w:r w:rsidR="004051B3"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аналитические материалы по результатам соблюдения обязательных требований при проведении контрольных (надзорных) мероприятий</w:t>
      </w:r>
      <w:proofErr w:type="gramEnd"/>
      <w:r w:rsidR="004051B3"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отношении подконтрольных субъектов</w:t>
      </w:r>
      <w:r w:rsidR="004051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51B3" w:rsidRPr="00003A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</w:p>
    <w:p w:rsidR="004051B3" w:rsidRPr="00003AA5" w:rsidRDefault="000D6223" w:rsidP="00B867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Гостехнадзором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  <w:r w:rsidR="004051B3"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обобщены типичные нарушения</w:t>
      </w:r>
      <w:r w:rsidR="004051B3" w:rsidRPr="00003AA5">
        <w:rPr>
          <w:rFonts w:ascii="Times New Roman" w:hAnsi="Times New Roman" w:cs="Times New Roman"/>
          <w:sz w:val="28"/>
          <w:szCs w:val="28"/>
        </w:rPr>
        <w:t xml:space="preserve"> обязательных требований, выявленные в ходе проведения проверок в 20</w:t>
      </w:r>
      <w:r w:rsidR="00DA5B78">
        <w:rPr>
          <w:rFonts w:ascii="Times New Roman" w:hAnsi="Times New Roman" w:cs="Times New Roman"/>
          <w:sz w:val="28"/>
          <w:szCs w:val="28"/>
        </w:rPr>
        <w:t>20</w:t>
      </w:r>
      <w:r w:rsidR="004051B3" w:rsidRPr="00003AA5">
        <w:rPr>
          <w:rFonts w:ascii="Times New Roman" w:hAnsi="Times New Roman" w:cs="Times New Roman"/>
          <w:sz w:val="28"/>
          <w:szCs w:val="28"/>
        </w:rPr>
        <w:t xml:space="preserve"> году, а также</w:t>
      </w:r>
      <w:r w:rsidR="004051B3"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1B3" w:rsidRPr="00003AA5">
        <w:rPr>
          <w:rFonts w:ascii="Times New Roman" w:hAnsi="Times New Roman" w:cs="Times New Roman"/>
          <w:sz w:val="28"/>
          <w:szCs w:val="28"/>
        </w:rPr>
        <w:t>меры, принимаемые в отношении фактов выявленных нарушений.</w:t>
      </w:r>
      <w:r w:rsidR="004051B3" w:rsidRPr="00003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051B3" w:rsidRPr="00003AA5" w:rsidRDefault="004051B3" w:rsidP="000A185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Сведения, содержащиеся в </w:t>
      </w:r>
      <w:r w:rsidR="000A18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Докладе</w:t>
      </w:r>
      <w:r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 являются</w:t>
      </w:r>
      <w:proofErr w:type="gramEnd"/>
      <w:r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 общедоступными, открытыми, размещаются на официальном сайте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Гостехнадзора Югры</w:t>
      </w:r>
      <w:r w:rsidRPr="00003AA5">
        <w:rPr>
          <w:rFonts w:ascii="Times New Roman" w:hAnsi="Times New Roman" w:cs="Times New Roman"/>
          <w:spacing w:val="-6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185A">
        <w:rPr>
          <w:rFonts w:ascii="Times New Roman" w:hAnsi="Times New Roman" w:cs="Times New Roman"/>
          <w:spacing w:val="-6"/>
          <w:sz w:val="28"/>
          <w:szCs w:val="28"/>
        </w:rPr>
        <w:t>(</w:t>
      </w:r>
      <w:hyperlink r:id="rId15" w:history="1">
        <w:r w:rsidR="000A185A" w:rsidRPr="00AF041A">
          <w:rPr>
            <w:rStyle w:val="ad"/>
            <w:rFonts w:ascii="Times New Roman" w:hAnsi="Times New Roman" w:cs="Times New Roman"/>
            <w:sz w:val="28"/>
            <w:szCs w:val="28"/>
          </w:rPr>
          <w:t>https://gtn.admhmao.ru/informatsiya-o-proverkakh/publichnye-obsuzhdeniya-pravoprimenitelnoy-praktiki-kontrolno-nadzornoy-deyatelnosti/2021/</w:t>
        </w:r>
        <w:r w:rsidR="000A185A" w:rsidRPr="00AF041A">
          <w:rPr>
            <w:rStyle w:val="ad"/>
            <w:rFonts w:ascii="Times New Roman" w:hAnsi="Times New Roman" w:cs="Times New Roman"/>
            <w:sz w:val="28"/>
            <w:szCs w:val="28"/>
          </w:rPr>
          <w:t>5</w:t>
        </w:r>
        <w:r w:rsidR="000A185A" w:rsidRPr="00AF041A">
          <w:rPr>
            <w:rStyle w:val="ad"/>
            <w:rFonts w:ascii="Times New Roman" w:hAnsi="Times New Roman" w:cs="Times New Roman"/>
            <w:sz w:val="28"/>
            <w:szCs w:val="28"/>
          </w:rPr>
          <w:t>181378/prikaz-ot-12-yanvarya-2021-goda-4-od-ob-utverzhdenii-doklada-o-rezultatakh-pravoprimenitelnoy-prakti</w:t>
        </w:r>
      </w:hyperlink>
      <w:r w:rsidR="00CC74E3" w:rsidRPr="000A185A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0A185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03AA5">
        <w:rPr>
          <w:rFonts w:ascii="Times New Roman" w:hAnsi="Times New Roman" w:cs="Times New Roman"/>
          <w:spacing w:val="-6"/>
          <w:sz w:val="28"/>
          <w:szCs w:val="28"/>
        </w:rPr>
        <w:t>в соответствии с законодательством Российской Федерации.</w:t>
      </w:r>
    </w:p>
    <w:p w:rsidR="004051B3" w:rsidRPr="00101A65" w:rsidRDefault="004051B3" w:rsidP="00B8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07E7" w:rsidRDefault="007F07E7" w:rsidP="00B86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07E7" w:rsidRDefault="007F07E7" w:rsidP="00FA2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65B" w:rsidRDefault="00FA265B" w:rsidP="00FA265B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D6CB5" w:rsidRPr="00E07149" w:rsidRDefault="008D6CB5" w:rsidP="00922727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D6CB5" w:rsidRPr="00E07149" w:rsidSect="002B036A">
      <w:headerReference w:type="default" r:id="rId16"/>
      <w:pgSz w:w="11906" w:h="16838"/>
      <w:pgMar w:top="-993" w:right="99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264" w:rsidRDefault="00732264" w:rsidP="00F85DEA">
      <w:pPr>
        <w:spacing w:after="0" w:line="240" w:lineRule="auto"/>
      </w:pPr>
      <w:r>
        <w:separator/>
      </w:r>
    </w:p>
  </w:endnote>
  <w:endnote w:type="continuationSeparator" w:id="0">
    <w:p w:rsidR="00732264" w:rsidRDefault="00732264" w:rsidP="00F85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264" w:rsidRDefault="00732264" w:rsidP="00F85DEA">
      <w:pPr>
        <w:spacing w:after="0" w:line="240" w:lineRule="auto"/>
      </w:pPr>
      <w:r>
        <w:separator/>
      </w:r>
    </w:p>
  </w:footnote>
  <w:footnote w:type="continuationSeparator" w:id="0">
    <w:p w:rsidR="00732264" w:rsidRDefault="00732264" w:rsidP="00F85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945050"/>
      <w:docPartObj>
        <w:docPartGallery w:val="Page Numbers (Top of Page)"/>
        <w:docPartUnique/>
      </w:docPartObj>
    </w:sdtPr>
    <w:sdtEndPr/>
    <w:sdtContent>
      <w:p w:rsidR="00F85DEA" w:rsidRDefault="00F85DE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85A">
          <w:rPr>
            <w:noProof/>
          </w:rPr>
          <w:t>2</w:t>
        </w:r>
        <w:r>
          <w:fldChar w:fldCharType="end"/>
        </w:r>
      </w:p>
    </w:sdtContent>
  </w:sdt>
  <w:p w:rsidR="00F85DEA" w:rsidRDefault="00F85DEA">
    <w:pPr>
      <w:pStyle w:val="a9"/>
    </w:pPr>
  </w:p>
  <w:p w:rsidR="00EA0B21" w:rsidRDefault="00EA0B21"/>
  <w:p w:rsidR="00EA0B21" w:rsidRDefault="00EA0B21"/>
  <w:p w:rsidR="00EA0B21" w:rsidRDefault="00EA0B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571"/>
    <w:multiLevelType w:val="hybridMultilevel"/>
    <w:tmpl w:val="FDD2F4C0"/>
    <w:lvl w:ilvl="0" w:tplc="BF34C78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5721EED"/>
    <w:multiLevelType w:val="hybridMultilevel"/>
    <w:tmpl w:val="1B92F0A8"/>
    <w:lvl w:ilvl="0" w:tplc="F2C067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57188"/>
    <w:multiLevelType w:val="hybridMultilevel"/>
    <w:tmpl w:val="82044FAC"/>
    <w:lvl w:ilvl="0" w:tplc="B638FF8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ED00ED"/>
    <w:multiLevelType w:val="hybridMultilevel"/>
    <w:tmpl w:val="CFE2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679D"/>
    <w:multiLevelType w:val="multilevel"/>
    <w:tmpl w:val="2318D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A4C43E7"/>
    <w:multiLevelType w:val="hybridMultilevel"/>
    <w:tmpl w:val="DEC00688"/>
    <w:lvl w:ilvl="0" w:tplc="EB12A9E2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387539E"/>
    <w:multiLevelType w:val="multilevel"/>
    <w:tmpl w:val="C9FEA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114AF5"/>
    <w:multiLevelType w:val="multilevel"/>
    <w:tmpl w:val="4BF670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413F4B"/>
    <w:multiLevelType w:val="multilevel"/>
    <w:tmpl w:val="C9FEA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FA"/>
    <w:rsid w:val="00003AA5"/>
    <w:rsid w:val="00021B0E"/>
    <w:rsid w:val="00052CAD"/>
    <w:rsid w:val="00056F2E"/>
    <w:rsid w:val="00061030"/>
    <w:rsid w:val="00094425"/>
    <w:rsid w:val="000A185A"/>
    <w:rsid w:val="000A23A3"/>
    <w:rsid w:val="000A40BF"/>
    <w:rsid w:val="000A6390"/>
    <w:rsid w:val="000B65EB"/>
    <w:rsid w:val="000D6223"/>
    <w:rsid w:val="000F64CB"/>
    <w:rsid w:val="000F681D"/>
    <w:rsid w:val="000F6CAE"/>
    <w:rsid w:val="00101A65"/>
    <w:rsid w:val="001430F9"/>
    <w:rsid w:val="001471E2"/>
    <w:rsid w:val="00161E95"/>
    <w:rsid w:val="001B48D7"/>
    <w:rsid w:val="001E771B"/>
    <w:rsid w:val="00201976"/>
    <w:rsid w:val="002617E4"/>
    <w:rsid w:val="00277DE5"/>
    <w:rsid w:val="002A25B1"/>
    <w:rsid w:val="002A2F30"/>
    <w:rsid w:val="002B036A"/>
    <w:rsid w:val="002D5042"/>
    <w:rsid w:val="00331A16"/>
    <w:rsid w:val="003629E4"/>
    <w:rsid w:val="00381E30"/>
    <w:rsid w:val="003E3DF4"/>
    <w:rsid w:val="004051B3"/>
    <w:rsid w:val="00407AA3"/>
    <w:rsid w:val="00413728"/>
    <w:rsid w:val="00422DF5"/>
    <w:rsid w:val="00433E9E"/>
    <w:rsid w:val="00453597"/>
    <w:rsid w:val="00471D3E"/>
    <w:rsid w:val="00482CA4"/>
    <w:rsid w:val="004A7C6F"/>
    <w:rsid w:val="004B2E88"/>
    <w:rsid w:val="004B5FAE"/>
    <w:rsid w:val="004C4672"/>
    <w:rsid w:val="004D7F8A"/>
    <w:rsid w:val="004E0DB6"/>
    <w:rsid w:val="00531E48"/>
    <w:rsid w:val="00543685"/>
    <w:rsid w:val="00574C30"/>
    <w:rsid w:val="005E6548"/>
    <w:rsid w:val="005F3DA6"/>
    <w:rsid w:val="005F76A2"/>
    <w:rsid w:val="006231F7"/>
    <w:rsid w:val="00653416"/>
    <w:rsid w:val="00671009"/>
    <w:rsid w:val="00682F60"/>
    <w:rsid w:val="006B2FF5"/>
    <w:rsid w:val="007001D2"/>
    <w:rsid w:val="00716E49"/>
    <w:rsid w:val="007272EC"/>
    <w:rsid w:val="00732264"/>
    <w:rsid w:val="007572FA"/>
    <w:rsid w:val="0076690C"/>
    <w:rsid w:val="00782C1E"/>
    <w:rsid w:val="0078633A"/>
    <w:rsid w:val="00794945"/>
    <w:rsid w:val="007E1851"/>
    <w:rsid w:val="007F07E7"/>
    <w:rsid w:val="008640ED"/>
    <w:rsid w:val="00882359"/>
    <w:rsid w:val="0088298E"/>
    <w:rsid w:val="008C753F"/>
    <w:rsid w:val="008D2CA2"/>
    <w:rsid w:val="008D6CB5"/>
    <w:rsid w:val="008E7754"/>
    <w:rsid w:val="00922727"/>
    <w:rsid w:val="00922980"/>
    <w:rsid w:val="0097435B"/>
    <w:rsid w:val="00982F2F"/>
    <w:rsid w:val="009974DF"/>
    <w:rsid w:val="009B4BFB"/>
    <w:rsid w:val="009E2FCF"/>
    <w:rsid w:val="00A23CB1"/>
    <w:rsid w:val="00A40AB9"/>
    <w:rsid w:val="00A91A91"/>
    <w:rsid w:val="00AC2FF4"/>
    <w:rsid w:val="00AD5094"/>
    <w:rsid w:val="00B45422"/>
    <w:rsid w:val="00B64EBF"/>
    <w:rsid w:val="00B82AD4"/>
    <w:rsid w:val="00B8678A"/>
    <w:rsid w:val="00B94977"/>
    <w:rsid w:val="00BA59FF"/>
    <w:rsid w:val="00BB7167"/>
    <w:rsid w:val="00BC25CA"/>
    <w:rsid w:val="00BC2BB8"/>
    <w:rsid w:val="00BC300A"/>
    <w:rsid w:val="00BD276E"/>
    <w:rsid w:val="00BD310D"/>
    <w:rsid w:val="00C01CE3"/>
    <w:rsid w:val="00C401CC"/>
    <w:rsid w:val="00C4064F"/>
    <w:rsid w:val="00C70324"/>
    <w:rsid w:val="00CA611B"/>
    <w:rsid w:val="00CB0DC7"/>
    <w:rsid w:val="00CB3AB1"/>
    <w:rsid w:val="00CC56A8"/>
    <w:rsid w:val="00CC6A25"/>
    <w:rsid w:val="00CC74E3"/>
    <w:rsid w:val="00CE6DC9"/>
    <w:rsid w:val="00CF6D09"/>
    <w:rsid w:val="00D00F52"/>
    <w:rsid w:val="00D11E18"/>
    <w:rsid w:val="00D31B1B"/>
    <w:rsid w:val="00D609FA"/>
    <w:rsid w:val="00D70E9A"/>
    <w:rsid w:val="00D7329B"/>
    <w:rsid w:val="00D759F5"/>
    <w:rsid w:val="00D94DED"/>
    <w:rsid w:val="00DA3F18"/>
    <w:rsid w:val="00DA3F4B"/>
    <w:rsid w:val="00DA5B78"/>
    <w:rsid w:val="00DC6D67"/>
    <w:rsid w:val="00DE4324"/>
    <w:rsid w:val="00E07149"/>
    <w:rsid w:val="00E73DC2"/>
    <w:rsid w:val="00EA0B21"/>
    <w:rsid w:val="00F061C1"/>
    <w:rsid w:val="00F22686"/>
    <w:rsid w:val="00F2379A"/>
    <w:rsid w:val="00F24DB6"/>
    <w:rsid w:val="00F5629E"/>
    <w:rsid w:val="00F85DEA"/>
    <w:rsid w:val="00FA265B"/>
    <w:rsid w:val="00F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7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471D3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uiPriority w:val="99"/>
    <w:rsid w:val="005F3DA6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5F3DA6"/>
    <w:pPr>
      <w:spacing w:after="0" w:line="36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uiPriority w:val="99"/>
    <w:semiHidden/>
    <w:rsid w:val="00B7150C"/>
    <w:rPr>
      <w:rFonts w:cs="Calibri"/>
      <w:lang w:eastAsia="en-US"/>
    </w:rPr>
  </w:style>
  <w:style w:type="character" w:customStyle="1" w:styleId="a7">
    <w:name w:val="Основной текст Знак"/>
    <w:link w:val="a6"/>
    <w:uiPriority w:val="99"/>
    <w:locked/>
    <w:rsid w:val="005F3DA6"/>
    <w:rPr>
      <w:sz w:val="28"/>
      <w:szCs w:val="28"/>
      <w:lang w:val="ru-RU" w:eastAsia="ru-RU"/>
    </w:rPr>
  </w:style>
  <w:style w:type="paragraph" w:styleId="a8">
    <w:name w:val="List Paragraph"/>
    <w:basedOn w:val="a"/>
    <w:uiPriority w:val="34"/>
    <w:qFormat/>
    <w:rsid w:val="00CB3AB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5DEA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8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5DEA"/>
    <w:rPr>
      <w:rFonts w:cs="Calibr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003AA5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0A18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7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471D3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uiPriority w:val="99"/>
    <w:rsid w:val="005F3DA6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5F3DA6"/>
    <w:pPr>
      <w:spacing w:after="0" w:line="36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uiPriority w:val="99"/>
    <w:semiHidden/>
    <w:rsid w:val="00B7150C"/>
    <w:rPr>
      <w:rFonts w:cs="Calibri"/>
      <w:lang w:eastAsia="en-US"/>
    </w:rPr>
  </w:style>
  <w:style w:type="character" w:customStyle="1" w:styleId="a7">
    <w:name w:val="Основной текст Знак"/>
    <w:link w:val="a6"/>
    <w:uiPriority w:val="99"/>
    <w:locked/>
    <w:rsid w:val="005F3DA6"/>
    <w:rPr>
      <w:sz w:val="28"/>
      <w:szCs w:val="28"/>
      <w:lang w:val="ru-RU" w:eastAsia="ru-RU"/>
    </w:rPr>
  </w:style>
  <w:style w:type="paragraph" w:styleId="a8">
    <w:name w:val="List Paragraph"/>
    <w:basedOn w:val="a"/>
    <w:uiPriority w:val="34"/>
    <w:qFormat/>
    <w:rsid w:val="00CB3AB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5DEA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85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5DEA"/>
    <w:rPr>
      <w:rFonts w:cs="Calibr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003AA5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0A18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tn.admhmao.ru/informatsiya-o-proverkakh/publichnye-obsuzhdeniya-pravoprimenitelnoy-praktiki-kontrolno-nadzornoy-deyatelnosti/2021/5181378/prikaz-ot-12-yanvarya-2021-goda-4-od-ob-utverzhdenii-doklada-o-rezultatakh-pravoprimenitelnoy-prakt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213575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6B2CCDDEEBD751803288EB62D86EA54DCBE096B0AB2C7B8437C053BD2D5156E9E46958C73E5BDC5F6FF96274ACC00A417661A8AD949C232782AJ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gtn.admhmao.ru/informatsiya-o-proverkakh/publichnye-obsuzhdeniya-pravoprimenitelnoy-praktiki-kontrolno-nadzornoy-deyatelnosti/2021/5181378/prikaz-ot-12-yanvarya-2021-goda-4-od-ob-utverzhdenii-doklada-o-rezultatakh-pravoprimenitelnoy-prakti" TargetMode="External"/><Relationship Id="rId10" Type="http://schemas.openxmlformats.org/officeDocument/2006/relationships/hyperlink" Target="consultantplus://offline/ref=76B2CCDDEEBD751803288EB62D86EA54DDBC0B670BB1C7B8437C053BD2D5156E9E46958F7BE2B693A7B0977B0F9813A514661888C67422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AE3B8-D4CF-4853-B966-DBFCD319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2618</Words>
  <Characters>14924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Текутьева Екатерина Владимировна</dc:creator>
  <cp:lastModifiedBy>Гаврилова Татьяна Петровна</cp:lastModifiedBy>
  <cp:revision>7</cp:revision>
  <cp:lastPrinted>2020-02-12T11:40:00Z</cp:lastPrinted>
  <dcterms:created xsi:type="dcterms:W3CDTF">2021-01-11T08:17:00Z</dcterms:created>
  <dcterms:modified xsi:type="dcterms:W3CDTF">2021-01-12T09:37:00Z</dcterms:modified>
</cp:coreProperties>
</file>