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F19" w:rsidRDefault="00977F19" w:rsidP="00977F19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</w:t>
      </w:r>
    </w:p>
    <w:p w:rsidR="00977F19" w:rsidRDefault="00977F19" w:rsidP="00977F19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вносится Правительством </w:t>
      </w:r>
    </w:p>
    <w:p w:rsidR="00977F19" w:rsidRDefault="00977F19" w:rsidP="00977F19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:rsidR="00977F19" w:rsidRPr="007A7232" w:rsidRDefault="00977F19" w:rsidP="007A7232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автономного округа – Югры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545B7" w:rsidRDefault="00A545B7" w:rsidP="00977F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7F19" w:rsidRDefault="00977F19" w:rsidP="00A545B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ЗАКОН</w:t>
      </w:r>
    </w:p>
    <w:p w:rsidR="00977F19" w:rsidRDefault="00977F19" w:rsidP="00A545B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ХАНТЫ-МАНСИЙСКОГО АВТОНОМНОГО ОКРУГА </w:t>
      </w:r>
      <w:r w:rsidR="00EB7B3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ЮГРЫ</w:t>
      </w:r>
      <w:r w:rsidR="00EB7B3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77F19" w:rsidRDefault="00977F19" w:rsidP="00977F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45B7" w:rsidRDefault="00A545B7" w:rsidP="00A545B7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О внесении изменений в Закон Ханты-Мансийского автономного округа </w:t>
      </w:r>
      <w:r w:rsidR="00C74E7C">
        <w:rPr>
          <w:rFonts w:ascii="Times New Roman" w:eastAsiaTheme="minorHAnsi" w:hAnsi="Times New Roman"/>
          <w:b/>
          <w:bCs/>
          <w:sz w:val="28"/>
          <w:szCs w:val="28"/>
        </w:rPr>
        <w:t>–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Югры «О государственном надзоре за техническим состоянием самоходных машин и других видов техники </w:t>
      </w:r>
      <w:proofErr w:type="gramStart"/>
      <w:r>
        <w:rPr>
          <w:rFonts w:ascii="Times New Roman" w:eastAsiaTheme="minorHAnsi" w:hAnsi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Theme="minorHAnsi" w:hAnsi="Times New Roman"/>
          <w:b/>
          <w:bCs/>
          <w:sz w:val="28"/>
          <w:szCs w:val="28"/>
        </w:rPr>
        <w:t>Ханты-Мансийском</w:t>
      </w:r>
      <w:proofErr w:type="gramEnd"/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автономном округе – Югре»</w:t>
      </w:r>
    </w:p>
    <w:p w:rsidR="00977F19" w:rsidRDefault="00977F19" w:rsidP="00977F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7F19" w:rsidRDefault="00977F19" w:rsidP="00977F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Принят</w:t>
      </w:r>
      <w:proofErr w:type="gramEnd"/>
      <w:r>
        <w:rPr>
          <w:rFonts w:ascii="Times New Roman" w:hAnsi="Times New Roman"/>
          <w:sz w:val="28"/>
          <w:szCs w:val="28"/>
        </w:rPr>
        <w:t xml:space="preserve"> Думой Ханты-Мансийского</w:t>
      </w:r>
    </w:p>
    <w:p w:rsidR="00977F19" w:rsidRDefault="00977F19" w:rsidP="00977F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автономного округа – Югры  ___________ 201</w:t>
      </w:r>
      <w:r w:rsidR="00B758E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977F19" w:rsidRDefault="00977F19" w:rsidP="00977F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B6AAA" w:rsidRPr="00933AE3" w:rsidRDefault="00977F19" w:rsidP="00933A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A545B7">
        <w:rPr>
          <w:rFonts w:ascii="Times New Roman" w:hAnsi="Times New Roman"/>
          <w:b/>
          <w:sz w:val="28"/>
          <w:szCs w:val="28"/>
        </w:rPr>
        <w:t>Статья 1.</w:t>
      </w:r>
      <w:r>
        <w:rPr>
          <w:rFonts w:ascii="Times New Roman" w:hAnsi="Times New Roman"/>
          <w:sz w:val="28"/>
          <w:szCs w:val="28"/>
        </w:rPr>
        <w:t xml:space="preserve"> Внести в</w:t>
      </w:r>
      <w:r w:rsidR="00644F44">
        <w:rPr>
          <w:rFonts w:ascii="Times New Roman" w:hAnsi="Times New Roman"/>
          <w:sz w:val="28"/>
          <w:szCs w:val="28"/>
        </w:rPr>
        <w:t xml:space="preserve"> пункт 3</w:t>
      </w:r>
      <w:r>
        <w:rPr>
          <w:rFonts w:ascii="Times New Roman" w:hAnsi="Times New Roman"/>
          <w:sz w:val="28"/>
          <w:szCs w:val="28"/>
        </w:rPr>
        <w:t xml:space="preserve"> </w:t>
      </w:r>
      <w:r w:rsidR="00EB7B30">
        <w:rPr>
          <w:rFonts w:ascii="Times New Roman" w:hAnsi="Times New Roman"/>
          <w:sz w:val="28"/>
          <w:szCs w:val="28"/>
        </w:rPr>
        <w:t>стать</w:t>
      </w:r>
      <w:r w:rsidR="00644F44">
        <w:rPr>
          <w:rFonts w:ascii="Times New Roman" w:hAnsi="Times New Roman"/>
          <w:sz w:val="28"/>
          <w:szCs w:val="28"/>
        </w:rPr>
        <w:t>и</w:t>
      </w:r>
      <w:r w:rsidR="00EB7B30">
        <w:rPr>
          <w:rFonts w:ascii="Times New Roman" w:hAnsi="Times New Roman"/>
          <w:sz w:val="28"/>
          <w:szCs w:val="28"/>
        </w:rPr>
        <w:t xml:space="preserve"> 3 </w:t>
      </w:r>
      <w:hyperlink r:id="rId6" w:history="1">
        <w:proofErr w:type="gramStart"/>
        <w:r w:rsidRPr="00E57EFC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</w:t>
        </w:r>
        <w:proofErr w:type="gramEnd"/>
      </w:hyperlink>
      <w:r w:rsidR="00EB7B30" w:rsidRPr="00E57EFC">
        <w:rPr>
          <w:rStyle w:val="a3"/>
          <w:rFonts w:ascii="Times New Roman" w:hAnsi="Times New Roman"/>
          <w:color w:val="000000" w:themeColor="text1"/>
          <w:sz w:val="28"/>
          <w:szCs w:val="28"/>
          <w:u w:val="none"/>
        </w:rPr>
        <w:t>а</w:t>
      </w:r>
      <w:r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 </w:t>
      </w:r>
      <w:r w:rsidR="00A545B7">
        <w:rPr>
          <w:rFonts w:ascii="Times New Roman" w:hAnsi="Times New Roman"/>
          <w:sz w:val="28"/>
          <w:szCs w:val="28"/>
        </w:rPr>
        <w:t xml:space="preserve">от 30 декабря 2008 года № 167-оз </w:t>
      </w:r>
      <w:r w:rsidR="00644F4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«О государственном надзоре за техническим состоянием самоходных машин и других видов техники в Ханты-Манси</w:t>
      </w:r>
      <w:r w:rsidR="003A753E">
        <w:rPr>
          <w:rFonts w:ascii="Times New Roman" w:hAnsi="Times New Roman"/>
          <w:sz w:val="28"/>
          <w:szCs w:val="28"/>
        </w:rPr>
        <w:t>йском автономном округе – Югре»</w:t>
      </w:r>
      <w:r w:rsidR="003A753E">
        <w:rPr>
          <w:rFonts w:ascii="Times New Roman" w:hAnsi="Times New Roman"/>
          <w:sz w:val="28"/>
          <w:szCs w:val="28"/>
        </w:rPr>
        <w:br/>
      </w:r>
      <w:r w:rsidR="00A545B7">
        <w:rPr>
          <w:rFonts w:ascii="Times New Roman" w:eastAsiaTheme="minorHAnsi" w:hAnsi="Times New Roman"/>
          <w:sz w:val="28"/>
          <w:szCs w:val="28"/>
        </w:rPr>
        <w:t xml:space="preserve">(с изменениями, внесенными законами Ханты-Мансийского автономного округа – Югры  от 9 июля 2009 года № 96-оз, 18 февраля 2012 года № 16-оз, 30 сентября 2013 года № 86-оз, 26 </w:t>
      </w:r>
      <w:proofErr w:type="gramStart"/>
      <w:r w:rsidR="00A545B7">
        <w:rPr>
          <w:rFonts w:ascii="Times New Roman" w:eastAsiaTheme="minorHAnsi" w:hAnsi="Times New Roman"/>
          <w:sz w:val="28"/>
          <w:szCs w:val="28"/>
        </w:rPr>
        <w:t>сентября 2014 года № 68-оз</w:t>
      </w:r>
      <w:r w:rsidR="00933AE3">
        <w:rPr>
          <w:rFonts w:ascii="Times New Roman" w:eastAsiaTheme="minorHAnsi" w:hAnsi="Times New Roman"/>
          <w:sz w:val="28"/>
          <w:szCs w:val="28"/>
        </w:rPr>
        <w:t>, 09 декабря 2015 года № 136-оз</w:t>
      </w:r>
      <w:r w:rsidR="00A545B7">
        <w:rPr>
          <w:rFonts w:ascii="Times New Roman" w:eastAsiaTheme="minorHAnsi" w:hAnsi="Times New Roman"/>
          <w:sz w:val="28"/>
          <w:szCs w:val="28"/>
        </w:rPr>
        <w:t>) (Собрание законодательства Ханты-Мансийского а</w:t>
      </w:r>
      <w:r w:rsidR="003A753E">
        <w:rPr>
          <w:rFonts w:ascii="Times New Roman" w:eastAsiaTheme="minorHAnsi" w:hAnsi="Times New Roman"/>
          <w:sz w:val="28"/>
          <w:szCs w:val="28"/>
        </w:rPr>
        <w:t>втономного округа – Югры, 2008,</w:t>
      </w:r>
      <w:r w:rsidR="00933AE3">
        <w:rPr>
          <w:rFonts w:ascii="Times New Roman" w:eastAsiaTheme="minorHAnsi" w:hAnsi="Times New Roman"/>
          <w:sz w:val="28"/>
          <w:szCs w:val="28"/>
        </w:rPr>
        <w:t xml:space="preserve"> </w:t>
      </w:r>
      <w:r w:rsidR="00A545B7">
        <w:rPr>
          <w:rFonts w:ascii="Times New Roman" w:eastAsiaTheme="minorHAnsi" w:hAnsi="Times New Roman"/>
          <w:sz w:val="28"/>
          <w:szCs w:val="28"/>
        </w:rPr>
        <w:t>№ 12 (ч. 3), ст. 1935; 2009, № 7 (ч. 1), ст. 572; 2012, № 2 (ч. 2), ст. 141; 2013, № 9 (ч. 2, т. 1), ст. 1123</w:t>
      </w:r>
      <w:r w:rsidR="00EB7B30">
        <w:rPr>
          <w:rFonts w:ascii="Times New Roman" w:hAnsi="Times New Roman"/>
          <w:sz w:val="28"/>
          <w:szCs w:val="28"/>
        </w:rPr>
        <w:t>; 2014</w:t>
      </w:r>
      <w:r w:rsidR="00190363">
        <w:rPr>
          <w:rFonts w:ascii="Times New Roman" w:hAnsi="Times New Roman"/>
          <w:sz w:val="28"/>
          <w:szCs w:val="28"/>
        </w:rPr>
        <w:t>,</w:t>
      </w:r>
      <w:r w:rsidR="00EB7B30">
        <w:rPr>
          <w:rFonts w:ascii="Times New Roman" w:hAnsi="Times New Roman"/>
          <w:sz w:val="28"/>
          <w:szCs w:val="28"/>
        </w:rPr>
        <w:t xml:space="preserve"> № 9 (ч.2)</w:t>
      </w:r>
      <w:r w:rsidR="00190363">
        <w:rPr>
          <w:rFonts w:ascii="Times New Roman" w:hAnsi="Times New Roman"/>
          <w:sz w:val="28"/>
          <w:szCs w:val="28"/>
        </w:rPr>
        <w:t>,</w:t>
      </w:r>
      <w:r w:rsidR="00EB7B30">
        <w:rPr>
          <w:rFonts w:ascii="Times New Roman" w:hAnsi="Times New Roman"/>
          <w:sz w:val="28"/>
          <w:szCs w:val="28"/>
        </w:rPr>
        <w:t xml:space="preserve"> ст. </w:t>
      </w:r>
      <w:r w:rsidR="00EB7B30" w:rsidRPr="00933AE3">
        <w:rPr>
          <w:rFonts w:ascii="Times New Roman" w:hAnsi="Times New Roman"/>
          <w:sz w:val="28"/>
          <w:szCs w:val="28"/>
        </w:rPr>
        <w:t>1057</w:t>
      </w:r>
      <w:r w:rsidR="00933AE3" w:rsidRPr="00933AE3">
        <w:rPr>
          <w:rFonts w:ascii="Times New Roman" w:hAnsi="Times New Roman"/>
          <w:sz w:val="28"/>
          <w:szCs w:val="28"/>
        </w:rPr>
        <w:t xml:space="preserve">; </w:t>
      </w:r>
      <w:r w:rsidR="00933AE3" w:rsidRPr="00933AE3">
        <w:rPr>
          <w:rFonts w:ascii="Times New Roman" w:hAnsi="Times New Roman"/>
          <w:sz w:val="28"/>
          <w:szCs w:val="28"/>
        </w:rPr>
        <w:t xml:space="preserve">2015, </w:t>
      </w:r>
      <w:r w:rsidR="00933AE3" w:rsidRPr="00933AE3">
        <w:rPr>
          <w:rFonts w:ascii="Times New Roman" w:hAnsi="Times New Roman"/>
          <w:sz w:val="28"/>
          <w:szCs w:val="28"/>
        </w:rPr>
        <w:t>N 12 (часть I, том 1), ст. 1366)</w:t>
      </w:r>
      <w:r w:rsidR="00933AE3">
        <w:rPr>
          <w:rFonts w:ascii="Times New Roman" w:hAnsi="Times New Roman"/>
          <w:sz w:val="28"/>
          <w:szCs w:val="28"/>
        </w:rPr>
        <w:t xml:space="preserve"> </w:t>
      </w:r>
      <w:r w:rsidR="005B6AAA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>изменени</w:t>
      </w:r>
      <w:r w:rsidR="005B6AAA">
        <w:rPr>
          <w:rFonts w:ascii="Times New Roman" w:hAnsi="Times New Roman"/>
          <w:sz w:val="28"/>
          <w:szCs w:val="28"/>
        </w:rPr>
        <w:t>я:</w:t>
      </w:r>
      <w:proofErr w:type="gramEnd"/>
    </w:p>
    <w:p w:rsidR="00F949E2" w:rsidRPr="00AD7884" w:rsidRDefault="009C7BA0" w:rsidP="00AD7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  <w:r w:rsidRPr="00AD7884">
        <w:rPr>
          <w:rFonts w:ascii="Times New Roman" w:hAnsi="Times New Roman"/>
          <w:sz w:val="28"/>
          <w:szCs w:val="28"/>
        </w:rPr>
        <w:t>В преамбуле, наименовании статьи 1, статьи 2, ст</w:t>
      </w:r>
      <w:r w:rsidR="00AC3FC0" w:rsidRPr="00AD7884">
        <w:rPr>
          <w:rFonts w:ascii="Times New Roman" w:hAnsi="Times New Roman"/>
          <w:sz w:val="28"/>
          <w:szCs w:val="28"/>
        </w:rPr>
        <w:t>атьи 3, статьи 4 и далее по тексту слова «государственный надзор за техническим состоянием» заменить словами «региональный государственный надзор в области технического состояния».</w:t>
      </w:r>
      <w:r w:rsidRPr="00AD7884">
        <w:rPr>
          <w:rFonts w:ascii="Times New Roman" w:hAnsi="Times New Roman"/>
          <w:sz w:val="28"/>
          <w:szCs w:val="28"/>
        </w:rPr>
        <w:t xml:space="preserve"> </w:t>
      </w:r>
    </w:p>
    <w:p w:rsidR="00977F19" w:rsidRDefault="00977F19" w:rsidP="00977F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A78E5">
        <w:rPr>
          <w:rFonts w:ascii="Times New Roman" w:hAnsi="Times New Roman"/>
          <w:b/>
          <w:sz w:val="28"/>
          <w:szCs w:val="28"/>
        </w:rPr>
        <w:t>Статья 2.</w:t>
      </w:r>
      <w:r>
        <w:rPr>
          <w:rFonts w:ascii="Times New Roman" w:hAnsi="Times New Roman"/>
          <w:sz w:val="28"/>
          <w:szCs w:val="28"/>
        </w:rPr>
        <w:t xml:space="preserve"> Настоящий Закон вступает в силу по истечении десяти дней со дня его официального опубликования.</w:t>
      </w:r>
    </w:p>
    <w:p w:rsidR="00977F19" w:rsidRDefault="00977F19" w:rsidP="00977F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A78E5" w:rsidRDefault="008A78E5" w:rsidP="008A78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5E8A" w:rsidRPr="008A78E5" w:rsidRDefault="00725E8A" w:rsidP="008A78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110"/>
      </w:tblGrid>
      <w:tr w:rsidR="008A78E5" w:rsidRPr="008A78E5" w:rsidTr="007D37C4">
        <w:tc>
          <w:tcPr>
            <w:tcW w:w="5070" w:type="dxa"/>
            <w:shd w:val="clear" w:color="auto" w:fill="auto"/>
          </w:tcPr>
          <w:p w:rsidR="008A78E5" w:rsidRPr="008A78E5" w:rsidRDefault="008A78E5" w:rsidP="008A7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b/>
                <w:sz w:val="28"/>
                <w:szCs w:val="28"/>
              </w:rPr>
            </w:pPr>
            <w:r w:rsidRPr="008A78E5">
              <w:rPr>
                <w:rFonts w:ascii="Times New Roman" w:eastAsia="HiddenHorzOCR" w:hAnsi="Times New Roman"/>
                <w:b/>
                <w:sz w:val="28"/>
                <w:szCs w:val="28"/>
              </w:rPr>
              <w:t>г. Ханты-Мансийск</w:t>
            </w:r>
          </w:p>
          <w:p w:rsidR="008A78E5" w:rsidRPr="008A78E5" w:rsidRDefault="008A78E5" w:rsidP="008A7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b/>
                <w:sz w:val="28"/>
                <w:szCs w:val="28"/>
              </w:rPr>
            </w:pPr>
            <w:r w:rsidRPr="008A78E5">
              <w:rPr>
                <w:rFonts w:ascii="Times New Roman" w:eastAsia="HiddenHorzOCR" w:hAnsi="Times New Roman"/>
                <w:b/>
                <w:sz w:val="28"/>
                <w:szCs w:val="28"/>
              </w:rPr>
              <w:t>____ _____________ 201</w:t>
            </w:r>
            <w:r w:rsidR="00B758E5">
              <w:rPr>
                <w:rFonts w:ascii="Times New Roman" w:eastAsia="HiddenHorzOCR" w:hAnsi="Times New Roman"/>
                <w:b/>
                <w:sz w:val="28"/>
                <w:szCs w:val="28"/>
              </w:rPr>
              <w:t>6</w:t>
            </w:r>
            <w:r w:rsidRPr="008A78E5">
              <w:rPr>
                <w:rFonts w:ascii="Times New Roman" w:eastAsia="HiddenHorzOCR" w:hAnsi="Times New Roman"/>
                <w:b/>
                <w:sz w:val="28"/>
                <w:szCs w:val="28"/>
              </w:rPr>
              <w:t xml:space="preserve"> года</w:t>
            </w:r>
          </w:p>
          <w:p w:rsidR="008A78E5" w:rsidRPr="008A78E5" w:rsidRDefault="008A78E5" w:rsidP="008A7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b/>
                <w:sz w:val="28"/>
                <w:szCs w:val="28"/>
              </w:rPr>
            </w:pPr>
            <w:r w:rsidRPr="008A78E5">
              <w:rPr>
                <w:rFonts w:ascii="Times New Roman" w:eastAsia="HiddenHorzOCR" w:hAnsi="Times New Roman"/>
                <w:b/>
                <w:sz w:val="28"/>
                <w:szCs w:val="28"/>
              </w:rPr>
              <w:t xml:space="preserve">              № ________</w:t>
            </w:r>
          </w:p>
          <w:p w:rsidR="008A78E5" w:rsidRPr="008A78E5" w:rsidRDefault="008A78E5" w:rsidP="008A7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C74E7C" w:rsidRDefault="008A78E5" w:rsidP="008A7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b/>
                <w:sz w:val="28"/>
                <w:szCs w:val="28"/>
              </w:rPr>
            </w:pPr>
            <w:r w:rsidRPr="008A78E5">
              <w:rPr>
                <w:rFonts w:ascii="Times New Roman" w:eastAsia="HiddenHorzOCR" w:hAnsi="Times New Roman"/>
                <w:b/>
                <w:sz w:val="28"/>
                <w:szCs w:val="28"/>
              </w:rPr>
              <w:t xml:space="preserve">Губернатор </w:t>
            </w:r>
          </w:p>
          <w:p w:rsidR="008A78E5" w:rsidRPr="008A78E5" w:rsidRDefault="008A78E5" w:rsidP="008A7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b/>
                <w:sz w:val="28"/>
                <w:szCs w:val="28"/>
              </w:rPr>
            </w:pPr>
            <w:r w:rsidRPr="008A78E5">
              <w:rPr>
                <w:rFonts w:ascii="Times New Roman" w:eastAsia="HiddenHorzOCR" w:hAnsi="Times New Roman"/>
                <w:b/>
                <w:sz w:val="28"/>
                <w:szCs w:val="28"/>
              </w:rPr>
              <w:t xml:space="preserve">Ханты-Мансийского автономного округа – Югры  </w:t>
            </w:r>
            <w:r>
              <w:rPr>
                <w:rFonts w:ascii="Times New Roman" w:eastAsia="HiddenHorzOCR" w:hAnsi="Times New Roman"/>
                <w:b/>
                <w:sz w:val="28"/>
                <w:szCs w:val="28"/>
              </w:rPr>
              <w:t xml:space="preserve">                              </w:t>
            </w:r>
            <w:r w:rsidRPr="008A78E5">
              <w:rPr>
                <w:rFonts w:ascii="Times New Roman" w:eastAsia="HiddenHorzOCR" w:hAnsi="Times New Roman"/>
                <w:b/>
                <w:sz w:val="28"/>
                <w:szCs w:val="28"/>
              </w:rPr>
              <w:t xml:space="preserve">   </w:t>
            </w:r>
          </w:p>
          <w:p w:rsidR="008A78E5" w:rsidRPr="008A78E5" w:rsidRDefault="008A78E5" w:rsidP="008A7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78E5">
              <w:rPr>
                <w:rFonts w:ascii="Times New Roman" w:eastAsia="HiddenHorzOCR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eastAsia="HiddenHorzOCR" w:hAnsi="Times New Roman"/>
                <w:b/>
                <w:sz w:val="28"/>
                <w:szCs w:val="28"/>
              </w:rPr>
              <w:t xml:space="preserve">  </w:t>
            </w:r>
            <w:r w:rsidRPr="008A78E5">
              <w:rPr>
                <w:rFonts w:ascii="Times New Roman" w:eastAsia="HiddenHorzOCR" w:hAnsi="Times New Roman"/>
                <w:b/>
                <w:sz w:val="28"/>
                <w:szCs w:val="28"/>
              </w:rPr>
              <w:t xml:space="preserve">  Н.В.</w:t>
            </w:r>
            <w:r w:rsidR="003A753E">
              <w:rPr>
                <w:rFonts w:ascii="Times New Roman" w:eastAsia="HiddenHorzOCR" w:hAnsi="Times New Roman"/>
                <w:b/>
                <w:sz w:val="28"/>
                <w:szCs w:val="28"/>
              </w:rPr>
              <w:t xml:space="preserve"> </w:t>
            </w:r>
            <w:r w:rsidRPr="008A78E5">
              <w:rPr>
                <w:rFonts w:ascii="Times New Roman" w:eastAsia="HiddenHorzOCR" w:hAnsi="Times New Roman"/>
                <w:b/>
                <w:sz w:val="28"/>
                <w:szCs w:val="28"/>
              </w:rPr>
              <w:t>Комарова</w:t>
            </w:r>
          </w:p>
        </w:tc>
      </w:tr>
    </w:tbl>
    <w:p w:rsidR="00977F19" w:rsidRDefault="00977F19" w:rsidP="008A78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77F19" w:rsidSect="00D46D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010E5"/>
    <w:multiLevelType w:val="hybridMultilevel"/>
    <w:tmpl w:val="E062C9A2"/>
    <w:lvl w:ilvl="0" w:tplc="71E2533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73A48B2"/>
    <w:multiLevelType w:val="hybridMultilevel"/>
    <w:tmpl w:val="C7360B04"/>
    <w:lvl w:ilvl="0" w:tplc="D314270E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E5E"/>
    <w:rsid w:val="00190363"/>
    <w:rsid w:val="001F605B"/>
    <w:rsid w:val="002D35E1"/>
    <w:rsid w:val="002F7578"/>
    <w:rsid w:val="003A753E"/>
    <w:rsid w:val="005B6AAA"/>
    <w:rsid w:val="005D2CBB"/>
    <w:rsid w:val="00644F44"/>
    <w:rsid w:val="00725E8A"/>
    <w:rsid w:val="00780280"/>
    <w:rsid w:val="007A7232"/>
    <w:rsid w:val="008A78E5"/>
    <w:rsid w:val="00901409"/>
    <w:rsid w:val="00933AE3"/>
    <w:rsid w:val="00977F19"/>
    <w:rsid w:val="009C7BA0"/>
    <w:rsid w:val="00A01CDB"/>
    <w:rsid w:val="00A545B7"/>
    <w:rsid w:val="00AC3FC0"/>
    <w:rsid w:val="00AD7884"/>
    <w:rsid w:val="00B758E5"/>
    <w:rsid w:val="00BF52FA"/>
    <w:rsid w:val="00C74E7C"/>
    <w:rsid w:val="00D12DF6"/>
    <w:rsid w:val="00D46D35"/>
    <w:rsid w:val="00E57EFC"/>
    <w:rsid w:val="00EB7B30"/>
    <w:rsid w:val="00F55E5E"/>
    <w:rsid w:val="00F9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F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7F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77F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7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EFC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33A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F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7F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77F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7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EFC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33A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0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13810C64E03C96FA4C87717EBBCAA1AE4712E626A0E7F78CB33DE2C9192F478m5LF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Татьяна Петровна</dc:creator>
  <cp:lastModifiedBy>Гаврилова Татьяна Петровна</cp:lastModifiedBy>
  <cp:revision>6</cp:revision>
  <cp:lastPrinted>2016-09-16T03:51:00Z</cp:lastPrinted>
  <dcterms:created xsi:type="dcterms:W3CDTF">2016-09-15T09:50:00Z</dcterms:created>
  <dcterms:modified xsi:type="dcterms:W3CDTF">2016-09-16T03:57:00Z</dcterms:modified>
</cp:coreProperties>
</file>